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C7CAC" w14:textId="599DCDC2" w:rsidR="00995D27" w:rsidRPr="005B5CB6" w:rsidRDefault="00995D27" w:rsidP="005B5CB6">
      <w:pPr>
        <w:jc w:val="center"/>
        <w:rPr>
          <w:rFonts w:ascii="Times New Roman" w:hAnsi="Times New Roman" w:cs="Times New Roman"/>
          <w:sz w:val="24"/>
          <w:szCs w:val="24"/>
        </w:rPr>
      </w:pPr>
      <w:r w:rsidRPr="005B5CB6">
        <w:rPr>
          <w:rFonts w:ascii="Times New Roman" w:hAnsi="Times New Roman" w:cs="Times New Roman"/>
          <w:sz w:val="24"/>
          <w:szCs w:val="24"/>
        </w:rPr>
        <w:t xml:space="preserve">The Voter File: How Voter Profiling </w:t>
      </w:r>
      <w:proofErr w:type="gramStart"/>
      <w:r w:rsidRPr="005B5CB6">
        <w:rPr>
          <w:rFonts w:ascii="Times New Roman" w:hAnsi="Times New Roman" w:cs="Times New Roman"/>
          <w:sz w:val="24"/>
          <w:szCs w:val="24"/>
        </w:rPr>
        <w:t>And</w:t>
      </w:r>
      <w:proofErr w:type="gramEnd"/>
      <w:r w:rsidRPr="005B5CB6">
        <w:rPr>
          <w:rFonts w:ascii="Times New Roman" w:hAnsi="Times New Roman" w:cs="Times New Roman"/>
          <w:sz w:val="24"/>
          <w:szCs w:val="24"/>
        </w:rPr>
        <w:t xml:space="preserve"> Micro-Targeting Influence Political Campaign Strategy</w:t>
      </w:r>
    </w:p>
    <w:p w14:paraId="089DCFCC" w14:textId="77777777" w:rsidR="00995D27" w:rsidRDefault="00995D27" w:rsidP="00995D27">
      <w:pPr>
        <w:pStyle w:val="Default"/>
        <w:jc w:val="center"/>
        <w:rPr>
          <w:sz w:val="23"/>
          <w:szCs w:val="23"/>
        </w:rPr>
      </w:pPr>
    </w:p>
    <w:p w14:paraId="29397358" w14:textId="77777777" w:rsidR="00995D27" w:rsidRDefault="00995D27" w:rsidP="00995D27">
      <w:pPr>
        <w:pStyle w:val="Default"/>
        <w:jc w:val="center"/>
        <w:rPr>
          <w:sz w:val="23"/>
          <w:szCs w:val="23"/>
        </w:rPr>
      </w:pPr>
    </w:p>
    <w:p w14:paraId="1C0AAD38" w14:textId="77777777" w:rsidR="00995D27" w:rsidRDefault="00995D27" w:rsidP="00995D27">
      <w:pPr>
        <w:pStyle w:val="Default"/>
        <w:jc w:val="center"/>
        <w:rPr>
          <w:sz w:val="23"/>
          <w:szCs w:val="23"/>
        </w:rPr>
      </w:pPr>
    </w:p>
    <w:p w14:paraId="60A4044D" w14:textId="77777777" w:rsidR="00995D27" w:rsidRDefault="00995D27" w:rsidP="00995D27">
      <w:pPr>
        <w:pStyle w:val="Default"/>
        <w:jc w:val="center"/>
        <w:rPr>
          <w:sz w:val="23"/>
          <w:szCs w:val="23"/>
        </w:rPr>
      </w:pPr>
    </w:p>
    <w:p w14:paraId="0F45D857" w14:textId="77777777" w:rsidR="00995D27" w:rsidRDefault="00995D27" w:rsidP="00995D27">
      <w:pPr>
        <w:pStyle w:val="Default"/>
        <w:jc w:val="center"/>
        <w:rPr>
          <w:sz w:val="23"/>
          <w:szCs w:val="23"/>
        </w:rPr>
      </w:pPr>
    </w:p>
    <w:p w14:paraId="05893755" w14:textId="77777777" w:rsidR="00995D27" w:rsidRDefault="00995D27" w:rsidP="00995D27">
      <w:pPr>
        <w:pStyle w:val="Default"/>
        <w:jc w:val="center"/>
        <w:rPr>
          <w:sz w:val="23"/>
          <w:szCs w:val="23"/>
        </w:rPr>
      </w:pPr>
    </w:p>
    <w:p w14:paraId="7C1C746B" w14:textId="77777777" w:rsidR="00995D27" w:rsidRDefault="00995D27" w:rsidP="00995D27">
      <w:pPr>
        <w:pStyle w:val="Default"/>
        <w:jc w:val="center"/>
        <w:rPr>
          <w:sz w:val="23"/>
          <w:szCs w:val="23"/>
        </w:rPr>
      </w:pPr>
    </w:p>
    <w:p w14:paraId="6AAB2414" w14:textId="77777777" w:rsidR="00995D27" w:rsidRDefault="00995D27" w:rsidP="00995D27">
      <w:pPr>
        <w:pStyle w:val="Default"/>
        <w:jc w:val="center"/>
        <w:rPr>
          <w:sz w:val="23"/>
          <w:szCs w:val="23"/>
        </w:rPr>
      </w:pPr>
    </w:p>
    <w:p w14:paraId="4294132B" w14:textId="77777777" w:rsidR="00995D27" w:rsidRDefault="00995D27" w:rsidP="00995D27">
      <w:pPr>
        <w:pStyle w:val="Default"/>
        <w:jc w:val="center"/>
        <w:rPr>
          <w:sz w:val="23"/>
          <w:szCs w:val="23"/>
        </w:rPr>
      </w:pPr>
      <w:r>
        <w:rPr>
          <w:sz w:val="23"/>
          <w:szCs w:val="23"/>
        </w:rPr>
        <w:t>A Thesis Submitted in Partial Fulfillment of the</w:t>
      </w:r>
    </w:p>
    <w:p w14:paraId="45B034C8" w14:textId="77777777" w:rsidR="00995D27" w:rsidRDefault="00995D27" w:rsidP="00995D27">
      <w:pPr>
        <w:pStyle w:val="Default"/>
        <w:jc w:val="center"/>
        <w:rPr>
          <w:sz w:val="23"/>
          <w:szCs w:val="23"/>
        </w:rPr>
      </w:pPr>
      <w:r>
        <w:rPr>
          <w:sz w:val="23"/>
          <w:szCs w:val="23"/>
        </w:rPr>
        <w:t>Requirements of the Renée Crown University Honors Program at</w:t>
      </w:r>
    </w:p>
    <w:p w14:paraId="13E5C688" w14:textId="77777777" w:rsidR="00995D27" w:rsidRDefault="00995D27" w:rsidP="00995D27">
      <w:pPr>
        <w:pStyle w:val="Default"/>
        <w:jc w:val="center"/>
        <w:rPr>
          <w:sz w:val="23"/>
          <w:szCs w:val="23"/>
        </w:rPr>
      </w:pPr>
      <w:r>
        <w:rPr>
          <w:sz w:val="23"/>
          <w:szCs w:val="23"/>
        </w:rPr>
        <w:t>Syracuse University</w:t>
      </w:r>
    </w:p>
    <w:p w14:paraId="70FE1C21" w14:textId="77777777" w:rsidR="00995D27" w:rsidRDefault="00995D27" w:rsidP="00995D27">
      <w:pPr>
        <w:pStyle w:val="Default"/>
        <w:rPr>
          <w:sz w:val="23"/>
          <w:szCs w:val="23"/>
        </w:rPr>
      </w:pPr>
    </w:p>
    <w:p w14:paraId="5F8A1E30" w14:textId="77777777" w:rsidR="00995D27" w:rsidRDefault="00995D27" w:rsidP="00995D27">
      <w:pPr>
        <w:pStyle w:val="Default"/>
        <w:rPr>
          <w:sz w:val="23"/>
          <w:szCs w:val="23"/>
        </w:rPr>
      </w:pPr>
    </w:p>
    <w:p w14:paraId="50B50F8C" w14:textId="77777777" w:rsidR="00995D27" w:rsidRDefault="00995D27" w:rsidP="00995D27">
      <w:pPr>
        <w:pStyle w:val="Default"/>
        <w:rPr>
          <w:sz w:val="23"/>
          <w:szCs w:val="23"/>
        </w:rPr>
      </w:pPr>
    </w:p>
    <w:sdt>
      <w:sdtPr>
        <w:rPr>
          <w:sz w:val="23"/>
          <w:szCs w:val="23"/>
        </w:rPr>
        <w:id w:val="112025465"/>
        <w:placeholder>
          <w:docPart w:val="B1208C25F39E6B4F810A89A3ABBBA9E0"/>
        </w:placeholder>
      </w:sdtPr>
      <w:sdtEndPr/>
      <w:sdtContent>
        <w:p w14:paraId="4D224E37" w14:textId="6E8F8D6A" w:rsidR="00995D27" w:rsidRDefault="00995D27" w:rsidP="00995D27">
          <w:pPr>
            <w:pStyle w:val="Default"/>
            <w:jc w:val="center"/>
            <w:rPr>
              <w:sz w:val="23"/>
              <w:szCs w:val="23"/>
            </w:rPr>
          </w:pPr>
          <w:r>
            <w:rPr>
              <w:sz w:val="23"/>
              <w:szCs w:val="23"/>
            </w:rPr>
            <w:t>Stephanie Potts</w:t>
          </w:r>
        </w:p>
      </w:sdtContent>
    </w:sdt>
    <w:p w14:paraId="381F8473" w14:textId="77777777" w:rsidR="00995D27" w:rsidRDefault="00995D27" w:rsidP="00995D27">
      <w:pPr>
        <w:pStyle w:val="Default"/>
        <w:jc w:val="center"/>
        <w:rPr>
          <w:sz w:val="23"/>
          <w:szCs w:val="23"/>
        </w:rPr>
      </w:pPr>
    </w:p>
    <w:p w14:paraId="2C28FBE8" w14:textId="77777777" w:rsidR="00995D27" w:rsidRDefault="00995D27" w:rsidP="00995D27">
      <w:pPr>
        <w:pStyle w:val="Default"/>
        <w:jc w:val="center"/>
        <w:rPr>
          <w:sz w:val="23"/>
          <w:szCs w:val="23"/>
        </w:rPr>
      </w:pPr>
    </w:p>
    <w:p w14:paraId="3B54BBBD" w14:textId="77777777" w:rsidR="00995D27" w:rsidRDefault="00995D27" w:rsidP="00995D27">
      <w:pPr>
        <w:pStyle w:val="Default"/>
        <w:jc w:val="center"/>
        <w:rPr>
          <w:sz w:val="23"/>
          <w:szCs w:val="23"/>
        </w:rPr>
      </w:pPr>
    </w:p>
    <w:p w14:paraId="3CB30DF0" w14:textId="7E68405B" w:rsidR="00995D27" w:rsidRDefault="00995D27" w:rsidP="00995D27">
      <w:pPr>
        <w:pStyle w:val="Default"/>
        <w:jc w:val="center"/>
        <w:rPr>
          <w:sz w:val="23"/>
          <w:szCs w:val="23"/>
        </w:rPr>
      </w:pPr>
      <w:r>
        <w:rPr>
          <w:sz w:val="23"/>
          <w:szCs w:val="23"/>
        </w:rPr>
        <w:t>Candidate for Bachelor of Science</w:t>
      </w:r>
    </w:p>
    <w:p w14:paraId="3C2A8695" w14:textId="77777777" w:rsidR="00995D27" w:rsidRDefault="00995D27" w:rsidP="00995D27">
      <w:pPr>
        <w:pStyle w:val="Default"/>
        <w:jc w:val="center"/>
        <w:rPr>
          <w:sz w:val="23"/>
          <w:szCs w:val="23"/>
        </w:rPr>
      </w:pPr>
      <w:r>
        <w:rPr>
          <w:sz w:val="23"/>
          <w:szCs w:val="23"/>
        </w:rPr>
        <w:t>and Renée Crown University Honors</w:t>
      </w:r>
    </w:p>
    <w:p w14:paraId="4679C62A" w14:textId="77777777" w:rsidR="00995D27" w:rsidRDefault="00995D27" w:rsidP="00995D27">
      <w:pPr>
        <w:pStyle w:val="Default"/>
        <w:jc w:val="center"/>
        <w:rPr>
          <w:sz w:val="23"/>
          <w:szCs w:val="23"/>
        </w:rPr>
      </w:pPr>
      <w:r>
        <w:rPr>
          <w:sz w:val="23"/>
          <w:szCs w:val="23"/>
        </w:rPr>
        <w:t>December 2019</w:t>
      </w:r>
    </w:p>
    <w:p w14:paraId="48B41066" w14:textId="77777777" w:rsidR="00995D27" w:rsidRDefault="00995D27" w:rsidP="00995D27">
      <w:pPr>
        <w:pStyle w:val="Default"/>
        <w:jc w:val="center"/>
        <w:rPr>
          <w:sz w:val="23"/>
          <w:szCs w:val="23"/>
        </w:rPr>
      </w:pPr>
    </w:p>
    <w:p w14:paraId="3EE5FC69" w14:textId="77777777" w:rsidR="00995D27" w:rsidRDefault="00995D27" w:rsidP="00995D27">
      <w:pPr>
        <w:pStyle w:val="Default"/>
        <w:jc w:val="center"/>
        <w:rPr>
          <w:sz w:val="23"/>
          <w:szCs w:val="23"/>
        </w:rPr>
      </w:pPr>
    </w:p>
    <w:p w14:paraId="18111C71" w14:textId="77777777" w:rsidR="00995D27" w:rsidRDefault="00995D27" w:rsidP="00995D27">
      <w:pPr>
        <w:pStyle w:val="Default"/>
        <w:jc w:val="center"/>
        <w:rPr>
          <w:sz w:val="23"/>
          <w:szCs w:val="23"/>
        </w:rPr>
      </w:pPr>
    </w:p>
    <w:p w14:paraId="637CDBC9" w14:textId="77777777" w:rsidR="00995D27" w:rsidRDefault="00995D27" w:rsidP="00995D27">
      <w:pPr>
        <w:pStyle w:val="Default"/>
        <w:jc w:val="center"/>
        <w:rPr>
          <w:sz w:val="23"/>
          <w:szCs w:val="23"/>
        </w:rPr>
      </w:pPr>
    </w:p>
    <w:p w14:paraId="4808ABD3" w14:textId="77777777" w:rsidR="00995D27" w:rsidRDefault="00995D27" w:rsidP="00995D27">
      <w:pPr>
        <w:pStyle w:val="Default"/>
        <w:jc w:val="center"/>
        <w:rPr>
          <w:sz w:val="23"/>
          <w:szCs w:val="23"/>
        </w:rPr>
      </w:pPr>
    </w:p>
    <w:p w14:paraId="0FB49685" w14:textId="77777777" w:rsidR="00995D27" w:rsidRDefault="00995D27" w:rsidP="00995D27">
      <w:pPr>
        <w:pStyle w:val="Default"/>
        <w:jc w:val="center"/>
        <w:rPr>
          <w:sz w:val="23"/>
          <w:szCs w:val="23"/>
        </w:rPr>
      </w:pPr>
      <w:r>
        <w:rPr>
          <w:sz w:val="23"/>
          <w:szCs w:val="23"/>
        </w:rPr>
        <w:t xml:space="preserve">Honors Thesis in </w:t>
      </w:r>
      <w:sdt>
        <w:sdtPr>
          <w:rPr>
            <w:sz w:val="23"/>
            <w:szCs w:val="23"/>
          </w:rPr>
          <w:id w:val="-494034615"/>
          <w:placeholder>
            <w:docPart w:val="C578D7EE7CC75341A61C41DDE1708CE8"/>
          </w:placeholder>
        </w:sdtPr>
        <w:sdtEndPr/>
        <w:sdtContent>
          <w:r>
            <w:rPr>
              <w:sz w:val="23"/>
              <w:szCs w:val="23"/>
            </w:rPr>
            <w:t>Your Major</w:t>
          </w:r>
        </w:sdtContent>
      </w:sdt>
    </w:p>
    <w:p w14:paraId="1DFF3021" w14:textId="77777777" w:rsidR="00995D27" w:rsidRDefault="00995D27" w:rsidP="00995D27">
      <w:pPr>
        <w:pStyle w:val="Default"/>
        <w:rPr>
          <w:sz w:val="23"/>
          <w:szCs w:val="23"/>
        </w:rPr>
      </w:pPr>
    </w:p>
    <w:p w14:paraId="61E62439" w14:textId="77777777" w:rsidR="00995D27" w:rsidRDefault="00995D27" w:rsidP="00995D27">
      <w:pPr>
        <w:pStyle w:val="Default"/>
        <w:ind w:left="3600" w:firstLine="720"/>
        <w:rPr>
          <w:sz w:val="23"/>
          <w:szCs w:val="23"/>
        </w:rPr>
      </w:pPr>
      <w:r>
        <w:rPr>
          <w:sz w:val="23"/>
          <w:szCs w:val="23"/>
        </w:rPr>
        <w:t xml:space="preserve">Thesis Advisor: _______________________ </w:t>
      </w:r>
    </w:p>
    <w:p w14:paraId="55088E6D" w14:textId="7B1B78B8" w:rsidR="00995D27" w:rsidRPr="00D026E1" w:rsidRDefault="00995D27" w:rsidP="00995D27">
      <w:pPr>
        <w:pStyle w:val="Default"/>
        <w:ind w:left="3600"/>
        <w:rPr>
          <w:sz w:val="18"/>
          <w:szCs w:val="18"/>
        </w:rPr>
      </w:pPr>
      <w:r>
        <w:rPr>
          <w:sz w:val="23"/>
          <w:szCs w:val="23"/>
        </w:rPr>
        <w:tab/>
      </w:r>
      <w:r>
        <w:rPr>
          <w:sz w:val="23"/>
          <w:szCs w:val="23"/>
        </w:rPr>
        <w:tab/>
      </w:r>
      <w:r>
        <w:rPr>
          <w:sz w:val="23"/>
          <w:szCs w:val="23"/>
        </w:rPr>
        <w:tab/>
      </w:r>
      <w:r>
        <w:rPr>
          <w:sz w:val="23"/>
          <w:szCs w:val="23"/>
        </w:rPr>
        <w:tab/>
      </w:r>
      <w:sdt>
        <w:sdtPr>
          <w:rPr>
            <w:sz w:val="23"/>
            <w:szCs w:val="23"/>
          </w:rPr>
          <w:id w:val="-556003560"/>
          <w:placeholder>
            <w:docPart w:val="C578D7EE7CC75341A61C41DDE1708CE8"/>
          </w:placeholder>
        </w:sdtPr>
        <w:sdtEndPr>
          <w:rPr>
            <w:sz w:val="18"/>
            <w:szCs w:val="18"/>
          </w:rPr>
        </w:sdtEndPr>
        <w:sdtContent>
          <w:r>
            <w:t xml:space="preserve">Amos </w:t>
          </w:r>
          <w:proofErr w:type="spellStart"/>
          <w:r>
            <w:t>Kiewe</w:t>
          </w:r>
          <w:proofErr w:type="spellEnd"/>
        </w:sdtContent>
      </w:sdt>
    </w:p>
    <w:p w14:paraId="444CBEC5" w14:textId="77777777" w:rsidR="00995D27" w:rsidRDefault="00995D27" w:rsidP="00995D27">
      <w:pPr>
        <w:pStyle w:val="Default"/>
        <w:ind w:left="3600"/>
        <w:rPr>
          <w:sz w:val="23"/>
          <w:szCs w:val="23"/>
        </w:rPr>
      </w:pPr>
    </w:p>
    <w:p w14:paraId="4F3F56DE" w14:textId="77777777" w:rsidR="00995D27" w:rsidRDefault="00995D27" w:rsidP="00995D27">
      <w:pPr>
        <w:pStyle w:val="Default"/>
        <w:ind w:left="3600" w:firstLine="720"/>
        <w:rPr>
          <w:sz w:val="23"/>
          <w:szCs w:val="23"/>
        </w:rPr>
      </w:pPr>
      <w:r>
        <w:rPr>
          <w:sz w:val="23"/>
          <w:szCs w:val="23"/>
        </w:rPr>
        <w:t xml:space="preserve">Thesis Reader:   _______________________ </w:t>
      </w:r>
    </w:p>
    <w:p w14:paraId="4BF4718B" w14:textId="5487DC4E" w:rsidR="00995D27" w:rsidRDefault="00995D27" w:rsidP="00995D27">
      <w:pPr>
        <w:pStyle w:val="Default"/>
        <w:ind w:left="3600"/>
        <w:rPr>
          <w:sz w:val="23"/>
          <w:szCs w:val="23"/>
        </w:rPr>
      </w:pPr>
      <w:r>
        <w:rPr>
          <w:sz w:val="23"/>
          <w:szCs w:val="23"/>
        </w:rPr>
        <w:tab/>
      </w:r>
      <w:r>
        <w:rPr>
          <w:sz w:val="23"/>
          <w:szCs w:val="23"/>
        </w:rPr>
        <w:tab/>
      </w:r>
      <w:r>
        <w:rPr>
          <w:sz w:val="23"/>
          <w:szCs w:val="23"/>
        </w:rPr>
        <w:tab/>
      </w:r>
      <w:r>
        <w:rPr>
          <w:sz w:val="23"/>
          <w:szCs w:val="23"/>
        </w:rPr>
        <w:tab/>
      </w:r>
      <w:sdt>
        <w:sdtPr>
          <w:rPr>
            <w:sz w:val="23"/>
            <w:szCs w:val="23"/>
          </w:rPr>
          <w:id w:val="-2030863827"/>
          <w:placeholder>
            <w:docPart w:val="C578D7EE7CC75341A61C41DDE1708CE8"/>
          </w:placeholder>
        </w:sdtPr>
        <w:sdtEndPr/>
        <w:sdtContent>
          <w:sdt>
            <w:sdtPr>
              <w:rPr>
                <w:sz w:val="23"/>
                <w:szCs w:val="23"/>
              </w:rPr>
              <w:id w:val="-1679805578"/>
              <w:placeholder>
                <w:docPart w:val="33FB5F1FC0C21C4CAA691D0830162C54"/>
              </w:placeholder>
            </w:sdtPr>
            <w:sdtEndPr>
              <w:rPr>
                <w:sz w:val="18"/>
                <w:szCs w:val="18"/>
              </w:rPr>
            </w:sdtEndPr>
            <w:sdtContent>
              <w:r>
                <w:t xml:space="preserve">Lynn </w:t>
              </w:r>
              <w:proofErr w:type="spellStart"/>
              <w:r>
                <w:t>Greenky</w:t>
              </w:r>
              <w:proofErr w:type="spellEnd"/>
            </w:sdtContent>
          </w:sdt>
        </w:sdtContent>
      </w:sdt>
    </w:p>
    <w:p w14:paraId="7BB4B4BD" w14:textId="77777777" w:rsidR="00995D27" w:rsidRDefault="00995D27" w:rsidP="00995D27">
      <w:pPr>
        <w:pStyle w:val="Default"/>
        <w:ind w:left="3600"/>
        <w:rPr>
          <w:sz w:val="23"/>
          <w:szCs w:val="23"/>
        </w:rPr>
      </w:pPr>
    </w:p>
    <w:p w14:paraId="5E86AF4B" w14:textId="77777777" w:rsidR="00995D27" w:rsidRDefault="00995D27" w:rsidP="00995D27">
      <w:pPr>
        <w:pStyle w:val="Default"/>
        <w:ind w:left="3600" w:firstLine="720"/>
        <w:rPr>
          <w:sz w:val="23"/>
          <w:szCs w:val="23"/>
        </w:rPr>
      </w:pPr>
      <w:r>
        <w:rPr>
          <w:sz w:val="23"/>
          <w:szCs w:val="23"/>
        </w:rPr>
        <w:t xml:space="preserve">Honors Director:  _______________________ </w:t>
      </w:r>
    </w:p>
    <w:p w14:paraId="6FFFBB2B" w14:textId="77777777" w:rsidR="00995D27" w:rsidRDefault="00995D27" w:rsidP="00995D27">
      <w:pPr>
        <w:pStyle w:val="Default"/>
        <w:ind w:left="5760"/>
        <w:rPr>
          <w:sz w:val="23"/>
          <w:szCs w:val="23"/>
        </w:rPr>
      </w:pPr>
      <w:r>
        <w:rPr>
          <w:sz w:val="23"/>
          <w:szCs w:val="23"/>
        </w:rPr>
        <w:t xml:space="preserve">   </w:t>
      </w:r>
      <w:r>
        <w:rPr>
          <w:sz w:val="23"/>
          <w:szCs w:val="23"/>
        </w:rPr>
        <w:tab/>
        <w:t xml:space="preserve">Dr. Danielle Smith, Director </w:t>
      </w:r>
    </w:p>
    <w:p w14:paraId="1E7A9308" w14:textId="77777777" w:rsidR="00995D27" w:rsidRPr="00995D27" w:rsidRDefault="00995D27" w:rsidP="00005835">
      <w:pPr>
        <w:pStyle w:val="Heading1"/>
        <w:contextualSpacing/>
        <w:jc w:val="center"/>
        <w:rPr>
          <w:rFonts w:ascii="Times New Roman" w:hAnsi="Times New Roman" w:cs="Times New Roman"/>
          <w:color w:val="000000" w:themeColor="text1"/>
          <w:sz w:val="24"/>
          <w:szCs w:val="24"/>
        </w:rPr>
      </w:pPr>
    </w:p>
    <w:p w14:paraId="1B04A3C6" w14:textId="77777777" w:rsidR="00995D27" w:rsidRPr="00995D27" w:rsidRDefault="00995D27" w:rsidP="00005835">
      <w:pPr>
        <w:pStyle w:val="Heading1"/>
        <w:contextualSpacing/>
        <w:jc w:val="center"/>
        <w:rPr>
          <w:rFonts w:ascii="Times New Roman" w:hAnsi="Times New Roman" w:cs="Times New Roman"/>
          <w:color w:val="000000" w:themeColor="text1"/>
          <w:sz w:val="24"/>
          <w:szCs w:val="24"/>
        </w:rPr>
      </w:pPr>
    </w:p>
    <w:p w14:paraId="054AD1CD" w14:textId="77777777" w:rsidR="00995D27" w:rsidRPr="00995D27" w:rsidRDefault="00995D27" w:rsidP="00005835">
      <w:pPr>
        <w:pStyle w:val="Heading1"/>
        <w:contextualSpacing/>
        <w:jc w:val="center"/>
        <w:rPr>
          <w:rFonts w:ascii="Times New Roman" w:hAnsi="Times New Roman" w:cs="Times New Roman"/>
          <w:color w:val="000000" w:themeColor="text1"/>
          <w:sz w:val="24"/>
          <w:szCs w:val="24"/>
        </w:rPr>
      </w:pPr>
    </w:p>
    <w:p w14:paraId="3CF00A74" w14:textId="77777777" w:rsidR="00995D27" w:rsidRPr="00995D27" w:rsidRDefault="00995D27" w:rsidP="00005835">
      <w:pPr>
        <w:pStyle w:val="Heading1"/>
        <w:contextualSpacing/>
        <w:jc w:val="center"/>
        <w:rPr>
          <w:rFonts w:ascii="Times New Roman" w:hAnsi="Times New Roman" w:cs="Times New Roman"/>
          <w:color w:val="000000" w:themeColor="text1"/>
          <w:sz w:val="24"/>
          <w:szCs w:val="24"/>
        </w:rPr>
      </w:pPr>
    </w:p>
    <w:p w14:paraId="75F24D10" w14:textId="77777777" w:rsidR="00995D27" w:rsidRPr="00995D27" w:rsidRDefault="00995D27" w:rsidP="00005835">
      <w:pPr>
        <w:pStyle w:val="Heading1"/>
        <w:contextualSpacing/>
        <w:jc w:val="center"/>
        <w:rPr>
          <w:rFonts w:ascii="Times New Roman" w:hAnsi="Times New Roman" w:cs="Times New Roman"/>
          <w:color w:val="000000" w:themeColor="text1"/>
          <w:sz w:val="24"/>
          <w:szCs w:val="24"/>
        </w:rPr>
      </w:pPr>
    </w:p>
    <w:p w14:paraId="2B9B234E" w14:textId="77777777" w:rsidR="00995D27" w:rsidRPr="00995D27" w:rsidRDefault="00995D27" w:rsidP="00995D27"/>
    <w:p w14:paraId="048B7FFA" w14:textId="14476C47" w:rsidR="00615615" w:rsidRDefault="00DF406F" w:rsidP="00005835">
      <w:pPr>
        <w:pStyle w:val="Heading1"/>
        <w:contextualSpacing/>
        <w:jc w:val="center"/>
        <w:rPr>
          <w:rFonts w:ascii="Times New Roman" w:hAnsi="Times New Roman" w:cs="Times New Roman"/>
          <w:color w:val="000000" w:themeColor="text1"/>
        </w:rPr>
      </w:pPr>
      <w:bookmarkStart w:id="0" w:name="_Toc26718842"/>
      <w:r w:rsidRPr="00DF406F">
        <w:rPr>
          <w:rFonts w:ascii="Times New Roman" w:hAnsi="Times New Roman" w:cs="Times New Roman"/>
          <w:color w:val="000000" w:themeColor="text1"/>
        </w:rPr>
        <w:lastRenderedPageBreak/>
        <w:t>Abstract</w:t>
      </w:r>
      <w:bookmarkEnd w:id="0"/>
    </w:p>
    <w:p w14:paraId="3230F2D6" w14:textId="77777777" w:rsidR="00005835" w:rsidRPr="00005835" w:rsidRDefault="00005835" w:rsidP="00005835">
      <w:pPr>
        <w:contextualSpacing/>
      </w:pPr>
    </w:p>
    <w:p w14:paraId="2C286E81" w14:textId="28824D23" w:rsidR="00BC0C3F" w:rsidRPr="00615615" w:rsidRDefault="00BC0C3F" w:rsidP="00615615">
      <w:pPr>
        <w:rPr>
          <w:rFonts w:ascii="Times New Roman" w:hAnsi="Times New Roman" w:cs="Times New Roman"/>
          <w:sz w:val="24"/>
          <w:szCs w:val="24"/>
        </w:rPr>
      </w:pPr>
      <w:r w:rsidRPr="00615615">
        <w:rPr>
          <w:rFonts w:ascii="Times New Roman" w:hAnsi="Times New Roman" w:cs="Times New Roman"/>
          <w:sz w:val="24"/>
          <w:szCs w:val="24"/>
        </w:rPr>
        <w:t>The Internet has revolutionized nearly every part of our lives</w:t>
      </w:r>
      <w:r w:rsidR="00615615">
        <w:rPr>
          <w:rFonts w:ascii="Times New Roman" w:hAnsi="Times New Roman" w:cs="Times New Roman"/>
          <w:sz w:val="24"/>
          <w:szCs w:val="24"/>
        </w:rPr>
        <w:t xml:space="preserve">. Because of it we </w:t>
      </w:r>
      <w:r w:rsidRPr="00615615">
        <w:rPr>
          <w:rFonts w:ascii="Times New Roman" w:hAnsi="Times New Roman" w:cs="Times New Roman"/>
          <w:sz w:val="24"/>
          <w:szCs w:val="24"/>
        </w:rPr>
        <w:t>can get nearly anything we want delivered to our homes, keep in touch with friends and famil</w:t>
      </w:r>
      <w:r w:rsidR="00615615">
        <w:rPr>
          <w:rFonts w:ascii="Times New Roman" w:hAnsi="Times New Roman" w:cs="Times New Roman"/>
          <w:sz w:val="24"/>
          <w:szCs w:val="24"/>
        </w:rPr>
        <w:t>y</w:t>
      </w:r>
      <w:r w:rsidRPr="00615615">
        <w:rPr>
          <w:rFonts w:ascii="Times New Roman" w:hAnsi="Times New Roman" w:cs="Times New Roman"/>
          <w:sz w:val="24"/>
          <w:szCs w:val="24"/>
        </w:rPr>
        <w:t>, read the news, and even date.</w:t>
      </w:r>
      <w:r w:rsidR="00615615">
        <w:rPr>
          <w:rFonts w:ascii="Times New Roman" w:hAnsi="Times New Roman" w:cs="Times New Roman"/>
          <w:sz w:val="24"/>
          <w:szCs w:val="24"/>
        </w:rPr>
        <w:t xml:space="preserve"> As a society, w</w:t>
      </w:r>
      <w:r w:rsidRPr="00615615">
        <w:rPr>
          <w:rFonts w:ascii="Times New Roman" w:hAnsi="Times New Roman" w:cs="Times New Roman"/>
          <w:sz w:val="24"/>
          <w:szCs w:val="24"/>
        </w:rPr>
        <w:t xml:space="preserve">e are obsessed with what we can get from the Internet, but only recently has the general public been discussing what the Internet can get from </w:t>
      </w:r>
      <w:r w:rsidR="00615615">
        <w:rPr>
          <w:rFonts w:ascii="Times New Roman" w:hAnsi="Times New Roman" w:cs="Times New Roman"/>
          <w:sz w:val="24"/>
          <w:szCs w:val="24"/>
        </w:rPr>
        <w:t xml:space="preserve">us. </w:t>
      </w:r>
      <w:r w:rsidRPr="00615615">
        <w:rPr>
          <w:rFonts w:ascii="Times New Roman" w:hAnsi="Times New Roman" w:cs="Times New Roman"/>
          <w:sz w:val="24"/>
          <w:szCs w:val="24"/>
        </w:rPr>
        <w:t>The reality is that our online activity, our digital footprints, have been used by advertisers, companies, and political campaigns for decades.</w:t>
      </w:r>
      <w:r w:rsidR="00615615">
        <w:rPr>
          <w:rFonts w:ascii="Times New Roman" w:hAnsi="Times New Roman" w:cs="Times New Roman"/>
          <w:sz w:val="24"/>
          <w:szCs w:val="24"/>
        </w:rPr>
        <w:t xml:space="preserve"> </w:t>
      </w:r>
      <w:r w:rsidRPr="00615615">
        <w:rPr>
          <w:rFonts w:ascii="Times New Roman" w:hAnsi="Times New Roman" w:cs="Times New Roman"/>
          <w:sz w:val="24"/>
          <w:szCs w:val="24"/>
        </w:rPr>
        <w:t>This paper will primarily discuss how political campaigns combine public information with your digital footprints to create extremely accurate portraits of individuals</w:t>
      </w:r>
    </w:p>
    <w:p w14:paraId="0BD81D27" w14:textId="7D0CDC49" w:rsidR="00654805" w:rsidRPr="00615615" w:rsidRDefault="00654805" w:rsidP="00615615">
      <w:pPr>
        <w:rPr>
          <w:rFonts w:ascii="Times New Roman" w:hAnsi="Times New Roman" w:cs="Times New Roman"/>
          <w:sz w:val="24"/>
          <w:szCs w:val="24"/>
        </w:rPr>
      </w:pPr>
      <w:r w:rsidRPr="00615615">
        <w:rPr>
          <w:rFonts w:ascii="Times New Roman" w:hAnsi="Times New Roman" w:cs="Times New Roman"/>
          <w:sz w:val="24"/>
          <w:szCs w:val="24"/>
        </w:rPr>
        <w:t>Through describing Barack Obama’s 2008 and 2012 campaigns, Donald Trump’s 2016 campaign, and the pro-Brexit advertising strategy in the United Kingdom in 2016, this paper seeks to explain how voter profiling and micro-targeting have become more commonplace in political campaigning, and how it will shape future elections.</w:t>
      </w:r>
      <w:r w:rsidR="00615615">
        <w:rPr>
          <w:rFonts w:ascii="Times New Roman" w:hAnsi="Times New Roman" w:cs="Times New Roman"/>
          <w:sz w:val="24"/>
          <w:szCs w:val="24"/>
        </w:rPr>
        <w:t xml:space="preserve"> These campaigns made</w:t>
      </w:r>
      <w:r w:rsidRPr="00615615">
        <w:rPr>
          <w:rFonts w:ascii="Times New Roman" w:hAnsi="Times New Roman" w:cs="Times New Roman"/>
          <w:sz w:val="24"/>
          <w:szCs w:val="24"/>
        </w:rPr>
        <w:t xml:space="preserve"> several major contributions to the progress of data-driven campaigning.</w:t>
      </w:r>
      <w:r w:rsidR="00615615">
        <w:rPr>
          <w:rFonts w:ascii="Times New Roman" w:hAnsi="Times New Roman" w:cs="Times New Roman"/>
          <w:sz w:val="24"/>
          <w:szCs w:val="24"/>
        </w:rPr>
        <w:t xml:space="preserve"> </w:t>
      </w:r>
      <w:r w:rsidRPr="00615615">
        <w:rPr>
          <w:rFonts w:ascii="Times New Roman" w:hAnsi="Times New Roman" w:cs="Times New Roman"/>
          <w:sz w:val="24"/>
          <w:szCs w:val="24"/>
        </w:rPr>
        <w:t>Obama’s campaign is notable for its revolutionary use of social media. It was also the first time a presidential candidate attempted to predict the vote of every adult in the United States electorate.</w:t>
      </w:r>
      <w:r w:rsidR="00EF1D9D" w:rsidRPr="00615615">
        <w:rPr>
          <w:rFonts w:ascii="Times New Roman" w:hAnsi="Times New Roman" w:cs="Times New Roman"/>
          <w:sz w:val="24"/>
          <w:szCs w:val="24"/>
        </w:rPr>
        <w:t xml:space="preserve"> Building on Obama’s voter profiling effort, Donald Trump’s campaign utilized voter profiling and micro-targeting technology geared towards advertising to people based on background information, but also on personality traits. The pro-Brexit groups in the United Kingdom used a similar strategy, but importantly used this data to spread disinformation about the European Union and what Britain leaving would mean for British policy.</w:t>
      </w:r>
    </w:p>
    <w:p w14:paraId="0492F29D" w14:textId="2E883739" w:rsidR="00EF1D9D" w:rsidRPr="00615615" w:rsidRDefault="00EF1D9D" w:rsidP="00615615">
      <w:pPr>
        <w:rPr>
          <w:rFonts w:ascii="Times New Roman" w:hAnsi="Times New Roman" w:cs="Times New Roman"/>
          <w:sz w:val="24"/>
          <w:szCs w:val="24"/>
        </w:rPr>
      </w:pPr>
      <w:r w:rsidRPr="00615615">
        <w:rPr>
          <w:rFonts w:ascii="Times New Roman" w:hAnsi="Times New Roman" w:cs="Times New Roman"/>
          <w:sz w:val="24"/>
          <w:szCs w:val="24"/>
        </w:rPr>
        <w:t xml:space="preserve">Perhaps the most important point covered in this paper is the possible ethical violations of data collection and targeting technology. </w:t>
      </w:r>
      <w:r w:rsidR="00615615" w:rsidRPr="00615615">
        <w:rPr>
          <w:rFonts w:ascii="Times New Roman" w:hAnsi="Times New Roman" w:cs="Times New Roman"/>
          <w:sz w:val="24"/>
          <w:szCs w:val="24"/>
        </w:rPr>
        <w:t>In 2016, thousands of data from Facebook profiles were harvested by Cambridge Analytica, the data company that worked for the Ted Cruz and Donald Trump’s campaigns. Many of these users did not consent to the collection of their data and did not know it had been harvested. In response to this scandal, many online platforms are moving towards more restrictive advertising policies and privacy agreements. This paper seeks to study the relationship between the practices of voter profiling and micro-targeting and political campaign strategy. The field has rapidly developed over the last decade and will continue to shape future elections and campaigns in ways that are increasingly complex.</w:t>
      </w:r>
    </w:p>
    <w:p w14:paraId="577AC8BC" w14:textId="1C73A8BE" w:rsidR="00BC0C3F" w:rsidRPr="00BC0C3F" w:rsidRDefault="00BC0C3F" w:rsidP="00BC0C3F">
      <w:pPr>
        <w:spacing w:after="0" w:line="240" w:lineRule="auto"/>
      </w:pPr>
      <w:r>
        <w:br w:type="page"/>
      </w:r>
    </w:p>
    <w:p w14:paraId="489B286A" w14:textId="2254372E" w:rsidR="00AC7362" w:rsidRDefault="00AC7362" w:rsidP="00B03B57">
      <w:pPr>
        <w:pStyle w:val="Heading1"/>
        <w:spacing w:line="480" w:lineRule="auto"/>
        <w:jc w:val="center"/>
        <w:rPr>
          <w:rFonts w:ascii="Times New Roman" w:hAnsi="Times New Roman" w:cs="Times New Roman"/>
          <w:color w:val="000000" w:themeColor="text1"/>
        </w:rPr>
      </w:pPr>
      <w:bookmarkStart w:id="1" w:name="_Toc26718843"/>
      <w:r>
        <w:rPr>
          <w:rFonts w:ascii="Times New Roman" w:hAnsi="Times New Roman" w:cs="Times New Roman"/>
          <w:color w:val="000000" w:themeColor="text1"/>
        </w:rPr>
        <w:lastRenderedPageBreak/>
        <w:t>Executive Summary</w:t>
      </w:r>
      <w:bookmarkEnd w:id="1"/>
    </w:p>
    <w:p w14:paraId="718BB7DE" w14:textId="77777777" w:rsidR="004B0A44" w:rsidRDefault="00AC7362" w:rsidP="00AC736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After Donald Trump’s unexpected win over Hillary Clinton in the </w:t>
      </w:r>
      <w:r w:rsidR="00DC2E10">
        <w:rPr>
          <w:rFonts w:ascii="Times New Roman" w:hAnsi="Times New Roman" w:cs="Times New Roman"/>
          <w:sz w:val="24"/>
          <w:szCs w:val="24"/>
        </w:rPr>
        <w:t xml:space="preserve">United States </w:t>
      </w:r>
      <w:r>
        <w:rPr>
          <w:rFonts w:ascii="Times New Roman" w:hAnsi="Times New Roman" w:cs="Times New Roman"/>
          <w:sz w:val="24"/>
          <w:szCs w:val="24"/>
        </w:rPr>
        <w:t xml:space="preserve">2016 Presidential Election, </w:t>
      </w:r>
      <w:r w:rsidR="0043060C">
        <w:rPr>
          <w:rFonts w:ascii="Times New Roman" w:hAnsi="Times New Roman" w:cs="Times New Roman"/>
          <w:sz w:val="24"/>
          <w:szCs w:val="24"/>
        </w:rPr>
        <w:t>much of the</w:t>
      </w:r>
      <w:r>
        <w:rPr>
          <w:rFonts w:ascii="Times New Roman" w:hAnsi="Times New Roman" w:cs="Times New Roman"/>
          <w:sz w:val="24"/>
          <w:szCs w:val="24"/>
        </w:rPr>
        <w:t xml:space="preserve"> attention was directed towards the ongoing investigation into the possibility of </w:t>
      </w:r>
      <w:r w:rsidR="00DC2E10">
        <w:rPr>
          <w:rFonts w:ascii="Times New Roman" w:hAnsi="Times New Roman" w:cs="Times New Roman"/>
          <w:sz w:val="24"/>
          <w:szCs w:val="24"/>
        </w:rPr>
        <w:t>Trump’s</w:t>
      </w:r>
      <w:r>
        <w:rPr>
          <w:rFonts w:ascii="Times New Roman" w:hAnsi="Times New Roman" w:cs="Times New Roman"/>
          <w:sz w:val="24"/>
          <w:szCs w:val="24"/>
        </w:rPr>
        <w:t xml:space="preserve"> campaign colluding with the Russian government. </w:t>
      </w:r>
      <w:r w:rsidR="00DC2E10">
        <w:rPr>
          <w:rFonts w:ascii="Times New Roman" w:hAnsi="Times New Roman" w:cs="Times New Roman"/>
          <w:sz w:val="24"/>
          <w:szCs w:val="24"/>
        </w:rPr>
        <w:t>At the same time</w:t>
      </w:r>
      <w:r w:rsidR="004B0A44">
        <w:rPr>
          <w:rFonts w:ascii="Times New Roman" w:hAnsi="Times New Roman" w:cs="Times New Roman"/>
          <w:sz w:val="24"/>
          <w:szCs w:val="24"/>
        </w:rPr>
        <w:t xml:space="preserve"> </w:t>
      </w:r>
      <w:r w:rsidR="00DC2E10">
        <w:rPr>
          <w:rFonts w:ascii="Times New Roman" w:hAnsi="Times New Roman" w:cs="Times New Roman"/>
          <w:sz w:val="24"/>
          <w:szCs w:val="24"/>
        </w:rPr>
        <w:t xml:space="preserve"> further from public view,</w:t>
      </w:r>
      <w:r>
        <w:rPr>
          <w:rFonts w:ascii="Times New Roman" w:hAnsi="Times New Roman" w:cs="Times New Roman"/>
          <w:sz w:val="24"/>
          <w:szCs w:val="24"/>
        </w:rPr>
        <w:t xml:space="preserve"> </w:t>
      </w:r>
      <w:r w:rsidR="004B0A44">
        <w:rPr>
          <w:rFonts w:ascii="Times New Roman" w:hAnsi="Times New Roman" w:cs="Times New Roman"/>
          <w:sz w:val="24"/>
          <w:szCs w:val="24"/>
        </w:rPr>
        <w:t xml:space="preserve">Cambridge Analytica, the </w:t>
      </w:r>
      <w:r>
        <w:rPr>
          <w:rFonts w:ascii="Times New Roman" w:hAnsi="Times New Roman" w:cs="Times New Roman"/>
          <w:sz w:val="24"/>
          <w:szCs w:val="24"/>
        </w:rPr>
        <w:t xml:space="preserve">big data company Trump hired to profile voters and micro-target advertising received almost as much attention from both the US and UK governments. The </w:t>
      </w:r>
      <w:r w:rsidR="004B0A44">
        <w:rPr>
          <w:rFonts w:ascii="Times New Roman" w:hAnsi="Times New Roman" w:cs="Times New Roman"/>
          <w:sz w:val="24"/>
          <w:szCs w:val="24"/>
        </w:rPr>
        <w:t xml:space="preserve">media coverage and resulting </w:t>
      </w:r>
      <w:r>
        <w:rPr>
          <w:rFonts w:ascii="Times New Roman" w:hAnsi="Times New Roman" w:cs="Times New Roman"/>
          <w:sz w:val="24"/>
          <w:szCs w:val="24"/>
        </w:rPr>
        <w:t xml:space="preserve">investigations </w:t>
      </w:r>
      <w:r w:rsidR="004B0A44">
        <w:rPr>
          <w:rFonts w:ascii="Times New Roman" w:hAnsi="Times New Roman" w:cs="Times New Roman"/>
          <w:sz w:val="24"/>
          <w:szCs w:val="24"/>
        </w:rPr>
        <w:t xml:space="preserve">into Cambridge Analytica </w:t>
      </w:r>
      <w:r>
        <w:rPr>
          <w:rFonts w:ascii="Times New Roman" w:hAnsi="Times New Roman" w:cs="Times New Roman"/>
          <w:sz w:val="24"/>
          <w:szCs w:val="24"/>
        </w:rPr>
        <w:t>revealed the true lack of online and personal privacy both the electorates in the US and UK have, and</w:t>
      </w:r>
      <w:r w:rsidR="004B0A44">
        <w:rPr>
          <w:rFonts w:ascii="Times New Roman" w:hAnsi="Times New Roman" w:cs="Times New Roman"/>
          <w:sz w:val="24"/>
          <w:szCs w:val="24"/>
        </w:rPr>
        <w:t>,</w:t>
      </w:r>
      <w:r>
        <w:rPr>
          <w:rFonts w:ascii="Times New Roman" w:hAnsi="Times New Roman" w:cs="Times New Roman"/>
          <w:sz w:val="24"/>
          <w:szCs w:val="24"/>
        </w:rPr>
        <w:t xml:space="preserve"> in the case of the </w:t>
      </w:r>
      <w:r w:rsidR="004B0A44">
        <w:rPr>
          <w:rFonts w:ascii="Times New Roman" w:hAnsi="Times New Roman" w:cs="Times New Roman"/>
          <w:sz w:val="24"/>
          <w:szCs w:val="24"/>
        </w:rPr>
        <w:t>Brexit</w:t>
      </w:r>
      <w:r>
        <w:rPr>
          <w:rFonts w:ascii="Times New Roman" w:hAnsi="Times New Roman" w:cs="Times New Roman"/>
          <w:sz w:val="24"/>
          <w:szCs w:val="24"/>
        </w:rPr>
        <w:t xml:space="preserve">, </w:t>
      </w:r>
      <w:r w:rsidR="004B0A44">
        <w:rPr>
          <w:rFonts w:ascii="Times New Roman" w:hAnsi="Times New Roman" w:cs="Times New Roman"/>
          <w:sz w:val="24"/>
          <w:szCs w:val="24"/>
        </w:rPr>
        <w:t xml:space="preserve">how voters were targeted with </w:t>
      </w:r>
      <w:r>
        <w:rPr>
          <w:rFonts w:ascii="Times New Roman" w:hAnsi="Times New Roman" w:cs="Times New Roman"/>
          <w:sz w:val="24"/>
          <w:szCs w:val="24"/>
        </w:rPr>
        <w:t xml:space="preserve">blatantly false advertisements about the </w:t>
      </w:r>
      <w:r w:rsidR="004B0A44">
        <w:rPr>
          <w:rFonts w:ascii="Times New Roman" w:hAnsi="Times New Roman" w:cs="Times New Roman"/>
          <w:sz w:val="24"/>
          <w:szCs w:val="24"/>
        </w:rPr>
        <w:t>implications of the referendum for the UK</w:t>
      </w:r>
      <w:r>
        <w:rPr>
          <w:rFonts w:ascii="Times New Roman" w:hAnsi="Times New Roman" w:cs="Times New Roman"/>
          <w:sz w:val="24"/>
          <w:szCs w:val="24"/>
        </w:rPr>
        <w:t xml:space="preserve">. The practice of micro-targeting and voter profiling has </w:t>
      </w:r>
      <w:r w:rsidR="004B0A44">
        <w:rPr>
          <w:rFonts w:ascii="Times New Roman" w:hAnsi="Times New Roman" w:cs="Times New Roman"/>
          <w:sz w:val="24"/>
          <w:szCs w:val="24"/>
        </w:rPr>
        <w:t>provided campaigns with an immense amount of data on the electorate, down to the individual level, allowing them to pinpoint exactly which people they want to target with which messages</w:t>
      </w:r>
      <w:r>
        <w:rPr>
          <w:rFonts w:ascii="Times New Roman" w:hAnsi="Times New Roman" w:cs="Times New Roman"/>
          <w:sz w:val="24"/>
          <w:szCs w:val="24"/>
        </w:rPr>
        <w:t xml:space="preserve">. </w:t>
      </w:r>
    </w:p>
    <w:p w14:paraId="19C0F1CC" w14:textId="5F2A7A2C" w:rsidR="00005835" w:rsidRDefault="004B0A44" w:rsidP="0000583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Before the Internet and social media, </w:t>
      </w:r>
      <w:r w:rsidR="00267139">
        <w:rPr>
          <w:rFonts w:ascii="Times New Roman" w:hAnsi="Times New Roman" w:cs="Times New Roman"/>
          <w:sz w:val="24"/>
          <w:szCs w:val="24"/>
        </w:rPr>
        <w:t xml:space="preserve">all </w:t>
      </w:r>
      <w:r>
        <w:rPr>
          <w:rFonts w:ascii="Times New Roman" w:hAnsi="Times New Roman" w:cs="Times New Roman"/>
          <w:sz w:val="24"/>
          <w:szCs w:val="24"/>
        </w:rPr>
        <w:t xml:space="preserve">advertising was relatively non-targeted. Most people would see the same messages no matter their </w:t>
      </w:r>
      <w:r w:rsidR="00267139">
        <w:rPr>
          <w:rFonts w:ascii="Times New Roman" w:hAnsi="Times New Roman" w:cs="Times New Roman"/>
          <w:sz w:val="24"/>
          <w:szCs w:val="24"/>
        </w:rPr>
        <w:t>demographics</w:t>
      </w:r>
      <w:r>
        <w:rPr>
          <w:rFonts w:ascii="Times New Roman" w:hAnsi="Times New Roman" w:cs="Times New Roman"/>
          <w:sz w:val="24"/>
          <w:szCs w:val="24"/>
        </w:rPr>
        <w:t>,</w:t>
      </w:r>
      <w:r w:rsidR="00267139">
        <w:rPr>
          <w:rFonts w:ascii="Times New Roman" w:hAnsi="Times New Roman" w:cs="Times New Roman"/>
          <w:sz w:val="24"/>
          <w:szCs w:val="24"/>
        </w:rPr>
        <w:t xml:space="preserve"> geographic</w:t>
      </w:r>
      <w:r>
        <w:rPr>
          <w:rFonts w:ascii="Times New Roman" w:hAnsi="Times New Roman" w:cs="Times New Roman"/>
          <w:sz w:val="24"/>
          <w:szCs w:val="24"/>
        </w:rPr>
        <w:t xml:space="preserve"> location, or voting history. Campaigns attempted to present their candidates in a way that appealed to as many different groups as possible, not necessarily to each group of voters individually. Today, voters</w:t>
      </w:r>
      <w:r w:rsidR="00AC7362">
        <w:rPr>
          <w:rFonts w:ascii="Times New Roman" w:hAnsi="Times New Roman" w:cs="Times New Roman"/>
          <w:sz w:val="24"/>
          <w:szCs w:val="24"/>
        </w:rPr>
        <w:t xml:space="preserve"> are no longer an independent audience that must be </w:t>
      </w:r>
      <w:r>
        <w:rPr>
          <w:rFonts w:ascii="Times New Roman" w:hAnsi="Times New Roman" w:cs="Times New Roman"/>
          <w:sz w:val="24"/>
          <w:szCs w:val="24"/>
        </w:rPr>
        <w:t>provided the necessary facts about a candidate or policy</w:t>
      </w:r>
      <w:r w:rsidR="00AC7362">
        <w:rPr>
          <w:rFonts w:ascii="Times New Roman" w:hAnsi="Times New Roman" w:cs="Times New Roman"/>
          <w:sz w:val="24"/>
          <w:szCs w:val="24"/>
        </w:rPr>
        <w:t>, they are</w:t>
      </w:r>
      <w:r>
        <w:rPr>
          <w:rFonts w:ascii="Times New Roman" w:hAnsi="Times New Roman" w:cs="Times New Roman"/>
          <w:sz w:val="24"/>
          <w:szCs w:val="24"/>
        </w:rPr>
        <w:t xml:space="preserve"> manipulatable subscribers campaigns use to win, </w:t>
      </w:r>
      <w:r w:rsidR="00FD2F99">
        <w:rPr>
          <w:rFonts w:ascii="Times New Roman" w:hAnsi="Times New Roman" w:cs="Times New Roman"/>
          <w:sz w:val="24"/>
          <w:szCs w:val="24"/>
        </w:rPr>
        <w:t>capable of supporting many given positions</w:t>
      </w:r>
      <w:r w:rsidR="00AC7362">
        <w:rPr>
          <w:rFonts w:ascii="Times New Roman" w:hAnsi="Times New Roman" w:cs="Times New Roman"/>
          <w:sz w:val="24"/>
          <w:szCs w:val="24"/>
        </w:rPr>
        <w:t xml:space="preserve"> </w:t>
      </w:r>
      <w:r w:rsidR="00FD2F99">
        <w:rPr>
          <w:rFonts w:ascii="Times New Roman" w:hAnsi="Times New Roman" w:cs="Times New Roman"/>
          <w:sz w:val="24"/>
          <w:szCs w:val="24"/>
        </w:rPr>
        <w:t xml:space="preserve">or </w:t>
      </w:r>
      <w:r>
        <w:rPr>
          <w:rFonts w:ascii="Times New Roman" w:hAnsi="Times New Roman" w:cs="Times New Roman"/>
          <w:sz w:val="24"/>
          <w:szCs w:val="24"/>
        </w:rPr>
        <w:t>who can be persuaded</w:t>
      </w:r>
      <w:r w:rsidR="00FD2F99">
        <w:rPr>
          <w:rFonts w:ascii="Times New Roman" w:hAnsi="Times New Roman" w:cs="Times New Roman"/>
          <w:sz w:val="24"/>
          <w:szCs w:val="24"/>
        </w:rPr>
        <w:t xml:space="preserve"> to stay home on Election Day given the right</w:t>
      </w:r>
      <w:r>
        <w:rPr>
          <w:rFonts w:ascii="Times New Roman" w:hAnsi="Times New Roman" w:cs="Times New Roman"/>
          <w:sz w:val="24"/>
          <w:szCs w:val="24"/>
        </w:rPr>
        <w:t xml:space="preserve"> combination of</w:t>
      </w:r>
      <w:r w:rsidR="00FD2F99">
        <w:rPr>
          <w:rFonts w:ascii="Times New Roman" w:hAnsi="Times New Roman" w:cs="Times New Roman"/>
          <w:sz w:val="24"/>
          <w:szCs w:val="24"/>
        </w:rPr>
        <w:t xml:space="preserve"> stimuli</w:t>
      </w:r>
      <w:r w:rsidR="00AC7362">
        <w:rPr>
          <w:rFonts w:ascii="Times New Roman" w:hAnsi="Times New Roman" w:cs="Times New Roman"/>
          <w:sz w:val="24"/>
          <w:szCs w:val="24"/>
        </w:rPr>
        <w:t>.</w:t>
      </w:r>
      <w:r w:rsidR="00857B0B">
        <w:rPr>
          <w:rFonts w:ascii="Times New Roman" w:hAnsi="Times New Roman" w:cs="Times New Roman"/>
          <w:sz w:val="24"/>
          <w:szCs w:val="24"/>
        </w:rPr>
        <w:t xml:space="preserve"> Campaigns </w:t>
      </w:r>
      <w:r w:rsidR="00737AB7">
        <w:rPr>
          <w:rFonts w:ascii="Times New Roman" w:hAnsi="Times New Roman" w:cs="Times New Roman"/>
          <w:sz w:val="24"/>
          <w:szCs w:val="24"/>
        </w:rPr>
        <w:t xml:space="preserve">don’t have to </w:t>
      </w:r>
      <w:r>
        <w:rPr>
          <w:rFonts w:ascii="Times New Roman" w:hAnsi="Times New Roman" w:cs="Times New Roman"/>
          <w:sz w:val="24"/>
          <w:szCs w:val="24"/>
        </w:rPr>
        <w:t>guess</w:t>
      </w:r>
      <w:r w:rsidR="00857B0B">
        <w:rPr>
          <w:rFonts w:ascii="Times New Roman" w:hAnsi="Times New Roman" w:cs="Times New Roman"/>
          <w:sz w:val="24"/>
          <w:szCs w:val="24"/>
        </w:rPr>
        <w:t xml:space="preserve"> at what </w:t>
      </w:r>
      <w:r>
        <w:rPr>
          <w:rFonts w:ascii="Times New Roman" w:hAnsi="Times New Roman" w:cs="Times New Roman"/>
          <w:sz w:val="24"/>
          <w:szCs w:val="24"/>
        </w:rPr>
        <w:t>different groups of voters</w:t>
      </w:r>
      <w:r w:rsidR="00857B0B">
        <w:rPr>
          <w:rFonts w:ascii="Times New Roman" w:hAnsi="Times New Roman" w:cs="Times New Roman"/>
          <w:sz w:val="24"/>
          <w:szCs w:val="24"/>
        </w:rPr>
        <w:t xml:space="preserve"> are interested in,</w:t>
      </w:r>
      <w:r>
        <w:rPr>
          <w:rFonts w:ascii="Times New Roman" w:hAnsi="Times New Roman" w:cs="Times New Roman"/>
          <w:sz w:val="24"/>
          <w:szCs w:val="24"/>
        </w:rPr>
        <w:t xml:space="preserve"> advertisers</w:t>
      </w:r>
      <w:r w:rsidR="00857B0B">
        <w:rPr>
          <w:rFonts w:ascii="Times New Roman" w:hAnsi="Times New Roman" w:cs="Times New Roman"/>
          <w:sz w:val="24"/>
          <w:szCs w:val="24"/>
        </w:rPr>
        <w:t xml:space="preserve"> know </w:t>
      </w:r>
      <w:r>
        <w:rPr>
          <w:rFonts w:ascii="Times New Roman" w:hAnsi="Times New Roman" w:cs="Times New Roman"/>
          <w:sz w:val="24"/>
          <w:szCs w:val="24"/>
        </w:rPr>
        <w:t>from the data they automatically collect on people’s online habits combined with public background information</w:t>
      </w:r>
      <w:r w:rsidR="00857B0B">
        <w:rPr>
          <w:rFonts w:ascii="Times New Roman" w:hAnsi="Times New Roman" w:cs="Times New Roman"/>
          <w:sz w:val="24"/>
          <w:szCs w:val="24"/>
        </w:rPr>
        <w:t>. Accessing user data in addition to</w:t>
      </w:r>
    </w:p>
    <w:p w14:paraId="25CCAAA3" w14:textId="1B43F955" w:rsidR="00AC7362" w:rsidRDefault="00857B0B" w:rsidP="004B0A44">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 public records, voting history, and even Facebook likes, allows </w:t>
      </w:r>
      <w:r w:rsidR="00267139">
        <w:rPr>
          <w:rFonts w:ascii="Times New Roman" w:hAnsi="Times New Roman" w:cs="Times New Roman"/>
          <w:sz w:val="24"/>
          <w:szCs w:val="24"/>
        </w:rPr>
        <w:t>campaigns, data companies, and advertisers</w:t>
      </w:r>
      <w:r>
        <w:rPr>
          <w:rFonts w:ascii="Times New Roman" w:hAnsi="Times New Roman" w:cs="Times New Roman"/>
          <w:sz w:val="24"/>
          <w:szCs w:val="24"/>
        </w:rPr>
        <w:t xml:space="preserve"> to paint startlingly accurate pictures of the individuals that make up voting blocs, </w:t>
      </w:r>
      <w:r w:rsidR="00FD2F99">
        <w:rPr>
          <w:rFonts w:ascii="Times New Roman" w:hAnsi="Times New Roman" w:cs="Times New Roman"/>
          <w:sz w:val="24"/>
          <w:szCs w:val="24"/>
        </w:rPr>
        <w:t xml:space="preserve">giving them the tools to skillfully push </w:t>
      </w:r>
      <w:r w:rsidR="00267139">
        <w:rPr>
          <w:rFonts w:ascii="Times New Roman" w:hAnsi="Times New Roman" w:cs="Times New Roman"/>
          <w:sz w:val="24"/>
          <w:szCs w:val="24"/>
        </w:rPr>
        <w:t>voters</w:t>
      </w:r>
      <w:r>
        <w:rPr>
          <w:rFonts w:ascii="Times New Roman" w:hAnsi="Times New Roman" w:cs="Times New Roman"/>
          <w:sz w:val="24"/>
          <w:szCs w:val="24"/>
        </w:rPr>
        <w:t xml:space="preserve"> </w:t>
      </w:r>
      <w:r w:rsidR="00FD2F99">
        <w:rPr>
          <w:rFonts w:ascii="Times New Roman" w:hAnsi="Times New Roman" w:cs="Times New Roman"/>
          <w:sz w:val="24"/>
          <w:szCs w:val="24"/>
        </w:rPr>
        <w:t>in any particular direction</w:t>
      </w:r>
      <w:r>
        <w:rPr>
          <w:rFonts w:ascii="Times New Roman" w:hAnsi="Times New Roman" w:cs="Times New Roman"/>
          <w:sz w:val="24"/>
          <w:szCs w:val="24"/>
        </w:rPr>
        <w:t>.</w:t>
      </w:r>
    </w:p>
    <w:p w14:paraId="732B9CCB" w14:textId="4F893F8D" w:rsidR="00AC7362" w:rsidRDefault="00AC7362" w:rsidP="00632C2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Through analyzing Barack Obama’s </w:t>
      </w:r>
      <w:r w:rsidR="00857B0B">
        <w:rPr>
          <w:rFonts w:ascii="Times New Roman" w:hAnsi="Times New Roman" w:cs="Times New Roman"/>
          <w:sz w:val="24"/>
          <w:szCs w:val="24"/>
        </w:rPr>
        <w:t xml:space="preserve">2008 and </w:t>
      </w:r>
      <w:r>
        <w:rPr>
          <w:rFonts w:ascii="Times New Roman" w:hAnsi="Times New Roman" w:cs="Times New Roman"/>
          <w:sz w:val="24"/>
          <w:szCs w:val="24"/>
        </w:rPr>
        <w:t xml:space="preserve">2012 </w:t>
      </w:r>
      <w:r w:rsidR="005E6C7D">
        <w:rPr>
          <w:rFonts w:ascii="Times New Roman" w:hAnsi="Times New Roman" w:cs="Times New Roman"/>
          <w:sz w:val="24"/>
          <w:szCs w:val="24"/>
        </w:rPr>
        <w:t>campaign</w:t>
      </w:r>
      <w:r w:rsidR="00857B0B">
        <w:rPr>
          <w:rFonts w:ascii="Times New Roman" w:hAnsi="Times New Roman" w:cs="Times New Roman"/>
          <w:sz w:val="24"/>
          <w:szCs w:val="24"/>
        </w:rPr>
        <w:t>s</w:t>
      </w:r>
      <w:r>
        <w:rPr>
          <w:rFonts w:ascii="Times New Roman" w:hAnsi="Times New Roman" w:cs="Times New Roman"/>
          <w:sz w:val="24"/>
          <w:szCs w:val="24"/>
        </w:rPr>
        <w:t xml:space="preserve">, Donald Trump’s 2016 </w:t>
      </w:r>
      <w:r w:rsidR="005E6C7D">
        <w:rPr>
          <w:rFonts w:ascii="Times New Roman" w:hAnsi="Times New Roman" w:cs="Times New Roman"/>
          <w:sz w:val="24"/>
          <w:szCs w:val="24"/>
        </w:rPr>
        <w:t>campaign</w:t>
      </w:r>
      <w:r>
        <w:rPr>
          <w:rFonts w:ascii="Times New Roman" w:hAnsi="Times New Roman" w:cs="Times New Roman"/>
          <w:sz w:val="24"/>
          <w:szCs w:val="24"/>
        </w:rPr>
        <w:t xml:space="preserve">, and the 2016 Brexit Referendum this thesis reveals the voter profiling and micro-targeting techniques that have been adopted by successful political campaigns, and how </w:t>
      </w:r>
      <w:r w:rsidR="00DC2E10">
        <w:rPr>
          <w:rFonts w:ascii="Times New Roman" w:hAnsi="Times New Roman" w:cs="Times New Roman"/>
          <w:sz w:val="24"/>
          <w:szCs w:val="24"/>
        </w:rPr>
        <w:t>their adoption</w:t>
      </w:r>
      <w:r>
        <w:rPr>
          <w:rFonts w:ascii="Times New Roman" w:hAnsi="Times New Roman" w:cs="Times New Roman"/>
          <w:sz w:val="24"/>
          <w:szCs w:val="24"/>
        </w:rPr>
        <w:t xml:space="preserve"> has affected the voters’ experience. Through advanced technology, the trading of private information, and </w:t>
      </w:r>
      <w:r w:rsidR="00E30358">
        <w:rPr>
          <w:rFonts w:ascii="Times New Roman" w:hAnsi="Times New Roman" w:cs="Times New Roman"/>
          <w:sz w:val="24"/>
          <w:szCs w:val="24"/>
        </w:rPr>
        <w:t xml:space="preserve">both ethically and </w:t>
      </w:r>
      <w:r>
        <w:rPr>
          <w:rFonts w:ascii="Times New Roman" w:hAnsi="Times New Roman" w:cs="Times New Roman"/>
          <w:sz w:val="24"/>
          <w:szCs w:val="24"/>
        </w:rPr>
        <w:t>unethically gathered data, big data companies have been able to understand how to individually target people with advertisements, forever changing the way voters are perceived by campaigns.</w:t>
      </w:r>
      <w:r w:rsidR="00737AB7">
        <w:rPr>
          <w:rFonts w:ascii="Times New Roman" w:hAnsi="Times New Roman" w:cs="Times New Roman"/>
          <w:sz w:val="24"/>
          <w:szCs w:val="24"/>
        </w:rPr>
        <w:t xml:space="preserve"> </w:t>
      </w:r>
      <w:r>
        <w:rPr>
          <w:rFonts w:ascii="Times New Roman" w:hAnsi="Times New Roman" w:cs="Times New Roman"/>
          <w:sz w:val="24"/>
          <w:szCs w:val="24"/>
        </w:rPr>
        <w:t xml:space="preserve">This research suggests that the best way to protect the public is to pass legislation that more effectively protects </w:t>
      </w:r>
      <w:r w:rsidR="00FD2F99">
        <w:rPr>
          <w:rFonts w:ascii="Times New Roman" w:hAnsi="Times New Roman" w:cs="Times New Roman"/>
          <w:sz w:val="24"/>
          <w:szCs w:val="24"/>
        </w:rPr>
        <w:t>user</w:t>
      </w:r>
      <w:r>
        <w:rPr>
          <w:rFonts w:ascii="Times New Roman" w:hAnsi="Times New Roman" w:cs="Times New Roman"/>
          <w:sz w:val="24"/>
          <w:szCs w:val="24"/>
        </w:rPr>
        <w:t xml:space="preserve"> online data, educat</w:t>
      </w:r>
      <w:r w:rsidR="00FD2F99">
        <w:rPr>
          <w:rFonts w:ascii="Times New Roman" w:hAnsi="Times New Roman" w:cs="Times New Roman"/>
          <w:sz w:val="24"/>
          <w:szCs w:val="24"/>
        </w:rPr>
        <w:t>es</w:t>
      </w:r>
      <w:r>
        <w:rPr>
          <w:rFonts w:ascii="Times New Roman" w:hAnsi="Times New Roman" w:cs="Times New Roman"/>
          <w:sz w:val="24"/>
          <w:szCs w:val="24"/>
        </w:rPr>
        <w:t xml:space="preserve"> </w:t>
      </w:r>
      <w:r w:rsidR="00FD2F99">
        <w:rPr>
          <w:rFonts w:ascii="Times New Roman" w:hAnsi="Times New Roman" w:cs="Times New Roman"/>
          <w:sz w:val="24"/>
          <w:szCs w:val="24"/>
        </w:rPr>
        <w:t>the public about data-gathering practices</w:t>
      </w:r>
      <w:r>
        <w:rPr>
          <w:rFonts w:ascii="Times New Roman" w:hAnsi="Times New Roman" w:cs="Times New Roman"/>
          <w:sz w:val="24"/>
          <w:szCs w:val="24"/>
        </w:rPr>
        <w:t>, and</w:t>
      </w:r>
      <w:r w:rsidR="00FD2F99">
        <w:rPr>
          <w:rFonts w:ascii="Times New Roman" w:hAnsi="Times New Roman" w:cs="Times New Roman"/>
          <w:sz w:val="24"/>
          <w:szCs w:val="24"/>
        </w:rPr>
        <w:t xml:space="preserve"> </w:t>
      </w:r>
      <w:r w:rsidR="00DC2E10">
        <w:rPr>
          <w:rFonts w:ascii="Times New Roman" w:hAnsi="Times New Roman" w:cs="Times New Roman"/>
          <w:sz w:val="24"/>
          <w:szCs w:val="24"/>
        </w:rPr>
        <w:t>requir</w:t>
      </w:r>
      <w:r w:rsidR="00FD2F99">
        <w:rPr>
          <w:rFonts w:ascii="Times New Roman" w:hAnsi="Times New Roman" w:cs="Times New Roman"/>
          <w:sz w:val="24"/>
          <w:szCs w:val="24"/>
        </w:rPr>
        <w:t>es</w:t>
      </w:r>
      <w:r w:rsidR="00DC2E10">
        <w:rPr>
          <w:rFonts w:ascii="Times New Roman" w:hAnsi="Times New Roman" w:cs="Times New Roman"/>
          <w:sz w:val="24"/>
          <w:szCs w:val="24"/>
        </w:rPr>
        <w:t xml:space="preserve"> </w:t>
      </w:r>
      <w:r>
        <w:rPr>
          <w:rFonts w:ascii="Times New Roman" w:hAnsi="Times New Roman" w:cs="Times New Roman"/>
          <w:sz w:val="24"/>
          <w:szCs w:val="24"/>
        </w:rPr>
        <w:t xml:space="preserve">transparency from online platforms. </w:t>
      </w:r>
      <w:r w:rsidR="00737AB7">
        <w:rPr>
          <w:rFonts w:ascii="Times New Roman" w:hAnsi="Times New Roman" w:cs="Times New Roman"/>
          <w:sz w:val="24"/>
          <w:szCs w:val="24"/>
        </w:rPr>
        <w:t>However, even with the passage of this legislation,</w:t>
      </w:r>
      <w:r>
        <w:rPr>
          <w:rFonts w:ascii="Times New Roman" w:hAnsi="Times New Roman" w:cs="Times New Roman"/>
          <w:sz w:val="24"/>
          <w:szCs w:val="24"/>
        </w:rPr>
        <w:t xml:space="preserve"> micro-targeting and voter profiling strategies have become permanent fixtures of modern-day political campaigning.</w:t>
      </w:r>
    </w:p>
    <w:p w14:paraId="2F116728" w14:textId="49AF2F97" w:rsidR="00857B0B" w:rsidRDefault="00857B0B" w:rsidP="00632C2F">
      <w:pPr>
        <w:spacing w:line="480" w:lineRule="auto"/>
        <w:rPr>
          <w:rFonts w:ascii="Times New Roman" w:hAnsi="Times New Roman" w:cs="Times New Roman"/>
          <w:sz w:val="24"/>
          <w:szCs w:val="24"/>
        </w:rPr>
      </w:pPr>
    </w:p>
    <w:p w14:paraId="60C18753" w14:textId="7B716253" w:rsidR="00857B0B" w:rsidRDefault="00857B0B" w:rsidP="00632C2F">
      <w:pPr>
        <w:spacing w:line="480" w:lineRule="auto"/>
        <w:rPr>
          <w:rFonts w:ascii="Times New Roman" w:hAnsi="Times New Roman" w:cs="Times New Roman"/>
          <w:sz w:val="24"/>
          <w:szCs w:val="24"/>
        </w:rPr>
      </w:pPr>
    </w:p>
    <w:p w14:paraId="47D60EED" w14:textId="7A076ED7" w:rsidR="00857B0B" w:rsidRDefault="00857B0B" w:rsidP="00632C2F">
      <w:pPr>
        <w:spacing w:line="480" w:lineRule="auto"/>
        <w:rPr>
          <w:rFonts w:ascii="Times New Roman" w:hAnsi="Times New Roman" w:cs="Times New Roman"/>
          <w:sz w:val="24"/>
          <w:szCs w:val="24"/>
        </w:rPr>
      </w:pPr>
    </w:p>
    <w:p w14:paraId="0A3418A8" w14:textId="0BA2A3E6" w:rsidR="00857B0B" w:rsidRDefault="00857B0B" w:rsidP="00632C2F">
      <w:pPr>
        <w:spacing w:line="480" w:lineRule="auto"/>
        <w:rPr>
          <w:rFonts w:ascii="Times New Roman" w:hAnsi="Times New Roman" w:cs="Times New Roman"/>
          <w:sz w:val="24"/>
          <w:szCs w:val="24"/>
        </w:rPr>
      </w:pPr>
    </w:p>
    <w:p w14:paraId="7976713D" w14:textId="4FE32453" w:rsidR="00857B0B" w:rsidRDefault="00857B0B" w:rsidP="00632C2F">
      <w:pPr>
        <w:spacing w:line="480" w:lineRule="auto"/>
        <w:rPr>
          <w:rFonts w:ascii="Times New Roman" w:hAnsi="Times New Roman" w:cs="Times New Roman"/>
          <w:sz w:val="24"/>
          <w:szCs w:val="24"/>
        </w:rPr>
      </w:pPr>
    </w:p>
    <w:p w14:paraId="4E62D46D" w14:textId="77777777" w:rsidR="00857B0B" w:rsidRPr="00AC7362" w:rsidRDefault="00857B0B" w:rsidP="00632C2F">
      <w:pPr>
        <w:spacing w:line="480" w:lineRule="auto"/>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rPr>
        <w:id w:val="1223091947"/>
        <w:docPartObj>
          <w:docPartGallery w:val="Table of Contents"/>
          <w:docPartUnique/>
        </w:docPartObj>
      </w:sdtPr>
      <w:sdtEndPr>
        <w:rPr>
          <w:rFonts w:ascii="Times New Roman" w:hAnsi="Times New Roman" w:cs="Times New Roman"/>
          <w:noProof/>
          <w:sz w:val="24"/>
          <w:szCs w:val="24"/>
        </w:rPr>
      </w:sdtEndPr>
      <w:sdtContent>
        <w:p w14:paraId="79B462FA" w14:textId="77777777" w:rsidR="005B4018" w:rsidRPr="005B5CB6" w:rsidRDefault="005B4018" w:rsidP="00B922B0">
          <w:pPr>
            <w:pStyle w:val="TOCHeading"/>
            <w:jc w:val="center"/>
            <w:rPr>
              <w:rFonts w:ascii="Times New Roman" w:hAnsi="Times New Roman" w:cs="Times New Roman"/>
              <w:color w:val="000000" w:themeColor="text1"/>
              <w:sz w:val="24"/>
              <w:szCs w:val="24"/>
            </w:rPr>
          </w:pPr>
          <w:r w:rsidRPr="005B5CB6">
            <w:rPr>
              <w:rFonts w:ascii="Times New Roman" w:hAnsi="Times New Roman" w:cs="Times New Roman"/>
              <w:color w:val="000000" w:themeColor="text1"/>
              <w:sz w:val="24"/>
              <w:szCs w:val="24"/>
            </w:rPr>
            <w:t>Table of Contents</w:t>
          </w:r>
        </w:p>
        <w:p w14:paraId="3908218E" w14:textId="1C52347F" w:rsidR="005B5CB6" w:rsidRPr="005B5CB6" w:rsidRDefault="005B4018">
          <w:pPr>
            <w:pStyle w:val="TOC1"/>
            <w:tabs>
              <w:tab w:val="right" w:leader="dot" w:pos="9350"/>
            </w:tabs>
            <w:rPr>
              <w:rFonts w:ascii="Times New Roman" w:eastAsiaTheme="minorEastAsia" w:hAnsi="Times New Roman" w:cs="Times New Roman"/>
              <w:b w:val="0"/>
              <w:bCs w:val="0"/>
              <w:noProof/>
              <w:sz w:val="24"/>
              <w:szCs w:val="24"/>
            </w:rPr>
          </w:pPr>
          <w:r w:rsidRPr="005B5CB6">
            <w:rPr>
              <w:rFonts w:ascii="Times New Roman" w:hAnsi="Times New Roman" w:cs="Times New Roman"/>
              <w:b w:val="0"/>
              <w:bCs w:val="0"/>
              <w:sz w:val="24"/>
              <w:szCs w:val="24"/>
            </w:rPr>
            <w:fldChar w:fldCharType="begin"/>
          </w:r>
          <w:r w:rsidRPr="005B5CB6">
            <w:rPr>
              <w:rFonts w:ascii="Times New Roman" w:hAnsi="Times New Roman" w:cs="Times New Roman"/>
              <w:sz w:val="24"/>
              <w:szCs w:val="24"/>
            </w:rPr>
            <w:instrText xml:space="preserve"> TOC \o "1-3" \h \z \u </w:instrText>
          </w:r>
          <w:r w:rsidRPr="005B5CB6">
            <w:rPr>
              <w:rFonts w:ascii="Times New Roman" w:hAnsi="Times New Roman" w:cs="Times New Roman"/>
              <w:b w:val="0"/>
              <w:bCs w:val="0"/>
              <w:sz w:val="24"/>
              <w:szCs w:val="24"/>
            </w:rPr>
            <w:fldChar w:fldCharType="separate"/>
          </w:r>
          <w:hyperlink w:anchor="_Toc26718842" w:history="1">
            <w:r w:rsidR="005B5CB6" w:rsidRPr="005B5CB6">
              <w:rPr>
                <w:rStyle w:val="Hyperlink"/>
                <w:rFonts w:ascii="Times New Roman" w:hAnsi="Times New Roman" w:cs="Times New Roman"/>
                <w:noProof/>
                <w:sz w:val="24"/>
                <w:szCs w:val="24"/>
              </w:rPr>
              <w:t>Abstract</w:t>
            </w:r>
            <w:r w:rsidR="005B5CB6" w:rsidRPr="005B5CB6">
              <w:rPr>
                <w:rFonts w:ascii="Times New Roman" w:hAnsi="Times New Roman" w:cs="Times New Roman"/>
                <w:noProof/>
                <w:webHidden/>
                <w:sz w:val="24"/>
                <w:szCs w:val="24"/>
              </w:rPr>
              <w:tab/>
            </w:r>
            <w:r w:rsidR="005B5CB6" w:rsidRPr="005B5CB6">
              <w:rPr>
                <w:rFonts w:ascii="Times New Roman" w:hAnsi="Times New Roman" w:cs="Times New Roman"/>
                <w:noProof/>
                <w:webHidden/>
                <w:sz w:val="24"/>
                <w:szCs w:val="24"/>
              </w:rPr>
              <w:fldChar w:fldCharType="begin"/>
            </w:r>
            <w:r w:rsidR="005B5CB6" w:rsidRPr="005B5CB6">
              <w:rPr>
                <w:rFonts w:ascii="Times New Roman" w:hAnsi="Times New Roman" w:cs="Times New Roman"/>
                <w:noProof/>
                <w:webHidden/>
                <w:sz w:val="24"/>
                <w:szCs w:val="24"/>
              </w:rPr>
              <w:instrText xml:space="preserve"> PAGEREF _Toc26718842 \h </w:instrText>
            </w:r>
            <w:r w:rsidR="005B5CB6" w:rsidRPr="005B5CB6">
              <w:rPr>
                <w:rFonts w:ascii="Times New Roman" w:hAnsi="Times New Roman" w:cs="Times New Roman"/>
                <w:noProof/>
                <w:webHidden/>
                <w:sz w:val="24"/>
                <w:szCs w:val="24"/>
              </w:rPr>
            </w:r>
            <w:r w:rsidR="005B5CB6" w:rsidRPr="005B5CB6">
              <w:rPr>
                <w:rFonts w:ascii="Times New Roman" w:hAnsi="Times New Roman" w:cs="Times New Roman"/>
                <w:noProof/>
                <w:webHidden/>
                <w:sz w:val="24"/>
                <w:szCs w:val="24"/>
              </w:rPr>
              <w:fldChar w:fldCharType="separate"/>
            </w:r>
            <w:r w:rsidR="005B5CB6" w:rsidRPr="005B5CB6">
              <w:rPr>
                <w:rFonts w:ascii="Times New Roman" w:hAnsi="Times New Roman" w:cs="Times New Roman"/>
                <w:noProof/>
                <w:webHidden/>
                <w:sz w:val="24"/>
                <w:szCs w:val="24"/>
              </w:rPr>
              <w:t>2</w:t>
            </w:r>
            <w:r w:rsidR="005B5CB6" w:rsidRPr="005B5CB6">
              <w:rPr>
                <w:rFonts w:ascii="Times New Roman" w:hAnsi="Times New Roman" w:cs="Times New Roman"/>
                <w:noProof/>
                <w:webHidden/>
                <w:sz w:val="24"/>
                <w:szCs w:val="24"/>
              </w:rPr>
              <w:fldChar w:fldCharType="end"/>
            </w:r>
          </w:hyperlink>
        </w:p>
        <w:p w14:paraId="07FC1776" w14:textId="10088C8C" w:rsidR="005B5CB6" w:rsidRPr="005B5CB6" w:rsidRDefault="005B5CB6">
          <w:pPr>
            <w:pStyle w:val="TOC1"/>
            <w:tabs>
              <w:tab w:val="right" w:leader="dot" w:pos="9350"/>
            </w:tabs>
            <w:rPr>
              <w:rFonts w:ascii="Times New Roman" w:eastAsiaTheme="minorEastAsia" w:hAnsi="Times New Roman" w:cs="Times New Roman"/>
              <w:b w:val="0"/>
              <w:bCs w:val="0"/>
              <w:noProof/>
              <w:sz w:val="24"/>
              <w:szCs w:val="24"/>
            </w:rPr>
          </w:pPr>
          <w:hyperlink w:anchor="_Toc26718843" w:history="1">
            <w:r w:rsidRPr="005B5CB6">
              <w:rPr>
                <w:rStyle w:val="Hyperlink"/>
                <w:rFonts w:ascii="Times New Roman" w:hAnsi="Times New Roman" w:cs="Times New Roman"/>
                <w:noProof/>
                <w:sz w:val="24"/>
                <w:szCs w:val="24"/>
              </w:rPr>
              <w:t>Executive Summary</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_Toc26718843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3</w:t>
            </w:r>
            <w:r w:rsidRPr="005B5CB6">
              <w:rPr>
                <w:rFonts w:ascii="Times New Roman" w:hAnsi="Times New Roman" w:cs="Times New Roman"/>
                <w:noProof/>
                <w:webHidden/>
                <w:sz w:val="24"/>
                <w:szCs w:val="24"/>
              </w:rPr>
              <w:fldChar w:fldCharType="end"/>
            </w:r>
          </w:hyperlink>
        </w:p>
        <w:p w14:paraId="6D1CB94B" w14:textId="49187BED" w:rsidR="005B5CB6" w:rsidRPr="005B5CB6" w:rsidRDefault="005B5CB6">
          <w:pPr>
            <w:pStyle w:val="TOC1"/>
            <w:tabs>
              <w:tab w:val="right" w:leader="dot" w:pos="9350"/>
            </w:tabs>
            <w:rPr>
              <w:rFonts w:ascii="Times New Roman" w:eastAsiaTheme="minorEastAsia" w:hAnsi="Times New Roman" w:cs="Times New Roman"/>
              <w:b w:val="0"/>
              <w:bCs w:val="0"/>
              <w:noProof/>
              <w:sz w:val="24"/>
              <w:szCs w:val="24"/>
            </w:rPr>
          </w:pPr>
          <w:hyperlink w:anchor="_Toc26718844" w:history="1">
            <w:r w:rsidRPr="005B5CB6">
              <w:rPr>
                <w:rStyle w:val="Hyperlink"/>
                <w:rFonts w:ascii="Times New Roman" w:hAnsi="Times New Roman" w:cs="Times New Roman"/>
                <w:noProof/>
                <w:sz w:val="24"/>
                <w:szCs w:val="24"/>
              </w:rPr>
              <w:t>Introduction</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_Toc26718844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6</w:t>
            </w:r>
            <w:r w:rsidRPr="005B5CB6">
              <w:rPr>
                <w:rFonts w:ascii="Times New Roman" w:hAnsi="Times New Roman" w:cs="Times New Roman"/>
                <w:noProof/>
                <w:webHidden/>
                <w:sz w:val="24"/>
                <w:szCs w:val="24"/>
              </w:rPr>
              <w:fldChar w:fldCharType="end"/>
            </w:r>
          </w:hyperlink>
        </w:p>
        <w:p w14:paraId="01FD71A1" w14:textId="310651B1" w:rsidR="005B5CB6" w:rsidRPr="005B5CB6" w:rsidRDefault="005B5CB6">
          <w:pPr>
            <w:pStyle w:val="TOC2"/>
            <w:tabs>
              <w:tab w:val="right" w:leader="dot" w:pos="9350"/>
            </w:tabs>
            <w:rPr>
              <w:rFonts w:ascii="Times New Roman" w:eastAsiaTheme="minorEastAsia" w:hAnsi="Times New Roman" w:cs="Times New Roman"/>
              <w:i w:val="0"/>
              <w:iCs w:val="0"/>
              <w:noProof/>
              <w:sz w:val="24"/>
              <w:szCs w:val="24"/>
            </w:rPr>
          </w:pPr>
          <w:hyperlink w:anchor="_Toc26718845" w:history="1">
            <w:r w:rsidRPr="005B5CB6">
              <w:rPr>
                <w:rStyle w:val="Hyperlink"/>
                <w:rFonts w:ascii="Times New Roman" w:hAnsi="Times New Roman" w:cs="Times New Roman"/>
                <w:noProof/>
                <w:sz w:val="24"/>
                <w:szCs w:val="24"/>
              </w:rPr>
              <w:t>Purpose of Study</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_Toc26718845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8</w:t>
            </w:r>
            <w:r w:rsidRPr="005B5CB6">
              <w:rPr>
                <w:rFonts w:ascii="Times New Roman" w:hAnsi="Times New Roman" w:cs="Times New Roman"/>
                <w:noProof/>
                <w:webHidden/>
                <w:sz w:val="24"/>
                <w:szCs w:val="24"/>
              </w:rPr>
              <w:fldChar w:fldCharType="end"/>
            </w:r>
          </w:hyperlink>
        </w:p>
        <w:p w14:paraId="72FCD8DE" w14:textId="65140407" w:rsidR="005B5CB6" w:rsidRPr="005B5CB6" w:rsidRDefault="005B5CB6">
          <w:pPr>
            <w:pStyle w:val="TOC2"/>
            <w:tabs>
              <w:tab w:val="right" w:leader="dot" w:pos="9350"/>
            </w:tabs>
            <w:rPr>
              <w:rFonts w:ascii="Times New Roman" w:eastAsiaTheme="minorEastAsia" w:hAnsi="Times New Roman" w:cs="Times New Roman"/>
              <w:i w:val="0"/>
              <w:iCs w:val="0"/>
              <w:noProof/>
              <w:sz w:val="24"/>
              <w:szCs w:val="24"/>
            </w:rPr>
          </w:pPr>
          <w:hyperlink w:anchor="_Toc26718846" w:history="1">
            <w:r w:rsidRPr="005B5CB6">
              <w:rPr>
                <w:rStyle w:val="Hyperlink"/>
                <w:rFonts w:ascii="Times New Roman" w:hAnsi="Times New Roman" w:cs="Times New Roman"/>
                <w:noProof/>
                <w:sz w:val="24"/>
                <w:szCs w:val="24"/>
              </w:rPr>
              <w:t>Plan of Study</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_Toc26718846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8</w:t>
            </w:r>
            <w:r w:rsidRPr="005B5CB6">
              <w:rPr>
                <w:rFonts w:ascii="Times New Roman" w:hAnsi="Times New Roman" w:cs="Times New Roman"/>
                <w:noProof/>
                <w:webHidden/>
                <w:sz w:val="24"/>
                <w:szCs w:val="24"/>
              </w:rPr>
              <w:fldChar w:fldCharType="end"/>
            </w:r>
          </w:hyperlink>
        </w:p>
        <w:p w14:paraId="6918C35F" w14:textId="3A021606" w:rsidR="005B5CB6" w:rsidRPr="005B5CB6" w:rsidRDefault="005B5CB6">
          <w:pPr>
            <w:pStyle w:val="TOC1"/>
            <w:tabs>
              <w:tab w:val="right" w:leader="dot" w:pos="9350"/>
            </w:tabs>
            <w:rPr>
              <w:rFonts w:ascii="Times New Roman" w:eastAsiaTheme="minorEastAsia" w:hAnsi="Times New Roman" w:cs="Times New Roman"/>
              <w:b w:val="0"/>
              <w:bCs w:val="0"/>
              <w:noProof/>
              <w:sz w:val="24"/>
              <w:szCs w:val="24"/>
            </w:rPr>
          </w:pPr>
          <w:hyperlink w:anchor="_Toc26718847" w:history="1">
            <w:r w:rsidRPr="005B5CB6">
              <w:rPr>
                <w:rStyle w:val="Hyperlink"/>
                <w:rFonts w:ascii="Times New Roman" w:hAnsi="Times New Roman" w:cs="Times New Roman"/>
                <w:noProof/>
                <w:sz w:val="24"/>
                <w:szCs w:val="24"/>
              </w:rPr>
              <w:t>Background</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_Toc26718847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9</w:t>
            </w:r>
            <w:r w:rsidRPr="005B5CB6">
              <w:rPr>
                <w:rFonts w:ascii="Times New Roman" w:hAnsi="Times New Roman" w:cs="Times New Roman"/>
                <w:noProof/>
                <w:webHidden/>
                <w:sz w:val="24"/>
                <w:szCs w:val="24"/>
              </w:rPr>
              <w:fldChar w:fldCharType="end"/>
            </w:r>
          </w:hyperlink>
        </w:p>
        <w:p w14:paraId="760BF4B1" w14:textId="221A9568" w:rsidR="005B5CB6" w:rsidRPr="005B5CB6" w:rsidRDefault="005B5CB6">
          <w:pPr>
            <w:pStyle w:val="TOC2"/>
            <w:tabs>
              <w:tab w:val="right" w:leader="dot" w:pos="9350"/>
            </w:tabs>
            <w:rPr>
              <w:rFonts w:ascii="Times New Roman" w:eastAsiaTheme="minorEastAsia" w:hAnsi="Times New Roman" w:cs="Times New Roman"/>
              <w:i w:val="0"/>
              <w:iCs w:val="0"/>
              <w:noProof/>
              <w:sz w:val="24"/>
              <w:szCs w:val="24"/>
            </w:rPr>
          </w:pPr>
          <w:hyperlink w:anchor="_Toc26718848" w:history="1">
            <w:r w:rsidRPr="005B5CB6">
              <w:rPr>
                <w:rStyle w:val="Hyperlink"/>
                <w:rFonts w:ascii="Times New Roman" w:eastAsia="Times New Roman" w:hAnsi="Times New Roman" w:cs="Times New Roman"/>
                <w:noProof/>
                <w:sz w:val="24"/>
                <w:szCs w:val="24"/>
              </w:rPr>
              <w:t>Brief History of Micro-Targeting</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_Toc26718848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11</w:t>
            </w:r>
            <w:r w:rsidRPr="005B5CB6">
              <w:rPr>
                <w:rFonts w:ascii="Times New Roman" w:hAnsi="Times New Roman" w:cs="Times New Roman"/>
                <w:noProof/>
                <w:webHidden/>
                <w:sz w:val="24"/>
                <w:szCs w:val="24"/>
              </w:rPr>
              <w:fldChar w:fldCharType="end"/>
            </w:r>
          </w:hyperlink>
        </w:p>
        <w:p w14:paraId="43B71AB1" w14:textId="3147C65B" w:rsidR="005B5CB6" w:rsidRPr="005B5CB6" w:rsidRDefault="005B5CB6">
          <w:pPr>
            <w:pStyle w:val="TOC2"/>
            <w:tabs>
              <w:tab w:val="right" w:leader="dot" w:pos="9350"/>
            </w:tabs>
            <w:rPr>
              <w:rFonts w:ascii="Times New Roman" w:eastAsiaTheme="minorEastAsia" w:hAnsi="Times New Roman" w:cs="Times New Roman"/>
              <w:i w:val="0"/>
              <w:iCs w:val="0"/>
              <w:noProof/>
              <w:sz w:val="24"/>
              <w:szCs w:val="24"/>
            </w:rPr>
          </w:pPr>
          <w:hyperlink w:anchor="_Toc26718849" w:history="1">
            <w:r w:rsidRPr="005B5CB6">
              <w:rPr>
                <w:rStyle w:val="Hyperlink"/>
                <w:rFonts w:ascii="Times New Roman" w:hAnsi="Times New Roman" w:cs="Times New Roman"/>
                <w:noProof/>
                <w:sz w:val="24"/>
                <w:szCs w:val="24"/>
              </w:rPr>
              <w:t>Privacy</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_Toc26718849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15</w:t>
            </w:r>
            <w:r w:rsidRPr="005B5CB6">
              <w:rPr>
                <w:rFonts w:ascii="Times New Roman" w:hAnsi="Times New Roman" w:cs="Times New Roman"/>
                <w:noProof/>
                <w:webHidden/>
                <w:sz w:val="24"/>
                <w:szCs w:val="24"/>
              </w:rPr>
              <w:fldChar w:fldCharType="end"/>
            </w:r>
          </w:hyperlink>
        </w:p>
        <w:p w14:paraId="6287E3D2" w14:textId="4E76F09E" w:rsidR="005B5CB6" w:rsidRPr="005B5CB6" w:rsidRDefault="005B5CB6">
          <w:pPr>
            <w:pStyle w:val="TOC1"/>
            <w:tabs>
              <w:tab w:val="right" w:leader="dot" w:pos="9350"/>
            </w:tabs>
            <w:rPr>
              <w:rFonts w:ascii="Times New Roman" w:eastAsiaTheme="minorEastAsia" w:hAnsi="Times New Roman" w:cs="Times New Roman"/>
              <w:b w:val="0"/>
              <w:bCs w:val="0"/>
              <w:noProof/>
              <w:sz w:val="24"/>
              <w:szCs w:val="24"/>
            </w:rPr>
          </w:pPr>
          <w:hyperlink w:anchor="_Toc26718850" w:history="1">
            <w:r w:rsidRPr="005B5CB6">
              <w:rPr>
                <w:rStyle w:val="Hyperlink"/>
                <w:rFonts w:ascii="Times New Roman" w:hAnsi="Times New Roman" w:cs="Times New Roman"/>
                <w:noProof/>
                <w:sz w:val="24"/>
                <w:szCs w:val="24"/>
              </w:rPr>
              <w:t>Barack Obama’s 2008 &amp; 2012 Presidential Campaigns</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_Toc26718850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17</w:t>
            </w:r>
            <w:r w:rsidRPr="005B5CB6">
              <w:rPr>
                <w:rFonts w:ascii="Times New Roman" w:hAnsi="Times New Roman" w:cs="Times New Roman"/>
                <w:noProof/>
                <w:webHidden/>
                <w:sz w:val="24"/>
                <w:szCs w:val="24"/>
              </w:rPr>
              <w:fldChar w:fldCharType="end"/>
            </w:r>
          </w:hyperlink>
        </w:p>
        <w:p w14:paraId="123BE23B" w14:textId="6FD22E30" w:rsidR="005B5CB6" w:rsidRPr="005B5CB6" w:rsidRDefault="005B5CB6">
          <w:pPr>
            <w:pStyle w:val="TOC2"/>
            <w:tabs>
              <w:tab w:val="right" w:leader="dot" w:pos="9350"/>
            </w:tabs>
            <w:rPr>
              <w:rFonts w:ascii="Times New Roman" w:eastAsiaTheme="minorEastAsia" w:hAnsi="Times New Roman" w:cs="Times New Roman"/>
              <w:i w:val="0"/>
              <w:iCs w:val="0"/>
              <w:noProof/>
              <w:sz w:val="24"/>
              <w:szCs w:val="24"/>
            </w:rPr>
          </w:pPr>
          <w:hyperlink w:anchor="_Toc26718851" w:history="1">
            <w:r w:rsidRPr="005B5CB6">
              <w:rPr>
                <w:rStyle w:val="Hyperlink"/>
                <w:rFonts w:ascii="Times New Roman" w:hAnsi="Times New Roman" w:cs="Times New Roman"/>
                <w:noProof/>
                <w:sz w:val="24"/>
                <w:szCs w:val="24"/>
              </w:rPr>
              <w:t>2008</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_Toc26718851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17</w:t>
            </w:r>
            <w:r w:rsidRPr="005B5CB6">
              <w:rPr>
                <w:rFonts w:ascii="Times New Roman" w:hAnsi="Times New Roman" w:cs="Times New Roman"/>
                <w:noProof/>
                <w:webHidden/>
                <w:sz w:val="24"/>
                <w:szCs w:val="24"/>
              </w:rPr>
              <w:fldChar w:fldCharType="end"/>
            </w:r>
          </w:hyperlink>
        </w:p>
        <w:p w14:paraId="1E62BD57" w14:textId="0FEF1937" w:rsidR="005B5CB6" w:rsidRPr="005B5CB6" w:rsidRDefault="005B5CB6">
          <w:pPr>
            <w:pStyle w:val="TOC2"/>
            <w:tabs>
              <w:tab w:val="right" w:leader="dot" w:pos="9350"/>
            </w:tabs>
            <w:rPr>
              <w:rFonts w:ascii="Times New Roman" w:eastAsiaTheme="minorEastAsia" w:hAnsi="Times New Roman" w:cs="Times New Roman"/>
              <w:i w:val="0"/>
              <w:iCs w:val="0"/>
              <w:noProof/>
              <w:sz w:val="24"/>
              <w:szCs w:val="24"/>
            </w:rPr>
          </w:pPr>
          <w:hyperlink w:anchor="_Toc26718852" w:history="1">
            <w:r w:rsidRPr="005B5CB6">
              <w:rPr>
                <w:rStyle w:val="Hyperlink"/>
                <w:rFonts w:ascii="Times New Roman" w:hAnsi="Times New Roman" w:cs="Times New Roman"/>
                <w:noProof/>
                <w:sz w:val="24"/>
                <w:szCs w:val="24"/>
              </w:rPr>
              <w:t>2012</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_Toc26718852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19</w:t>
            </w:r>
            <w:r w:rsidRPr="005B5CB6">
              <w:rPr>
                <w:rFonts w:ascii="Times New Roman" w:hAnsi="Times New Roman" w:cs="Times New Roman"/>
                <w:noProof/>
                <w:webHidden/>
                <w:sz w:val="24"/>
                <w:szCs w:val="24"/>
              </w:rPr>
              <w:fldChar w:fldCharType="end"/>
            </w:r>
          </w:hyperlink>
        </w:p>
        <w:p w14:paraId="4D066628" w14:textId="043D18A5" w:rsidR="005B5CB6" w:rsidRPr="005B5CB6" w:rsidRDefault="005B5CB6">
          <w:pPr>
            <w:pStyle w:val="TOC1"/>
            <w:tabs>
              <w:tab w:val="right" w:leader="dot" w:pos="9350"/>
            </w:tabs>
            <w:rPr>
              <w:rFonts w:ascii="Times New Roman" w:eastAsiaTheme="minorEastAsia" w:hAnsi="Times New Roman" w:cs="Times New Roman"/>
              <w:b w:val="0"/>
              <w:bCs w:val="0"/>
              <w:noProof/>
              <w:sz w:val="24"/>
              <w:szCs w:val="24"/>
            </w:rPr>
          </w:pPr>
          <w:hyperlink w:anchor="_Toc26718853" w:history="1">
            <w:r w:rsidRPr="005B5CB6">
              <w:rPr>
                <w:rStyle w:val="Hyperlink"/>
                <w:rFonts w:ascii="Times New Roman" w:hAnsi="Times New Roman" w:cs="Times New Roman"/>
                <w:noProof/>
                <w:sz w:val="24"/>
                <w:szCs w:val="24"/>
              </w:rPr>
              <w:t>Donald Trump’s 2016 Presidential Campaign</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_Toc26718853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26</w:t>
            </w:r>
            <w:r w:rsidRPr="005B5CB6">
              <w:rPr>
                <w:rFonts w:ascii="Times New Roman" w:hAnsi="Times New Roman" w:cs="Times New Roman"/>
                <w:noProof/>
                <w:webHidden/>
                <w:sz w:val="24"/>
                <w:szCs w:val="24"/>
              </w:rPr>
              <w:fldChar w:fldCharType="end"/>
            </w:r>
          </w:hyperlink>
        </w:p>
        <w:p w14:paraId="0989E52D" w14:textId="65098AD2" w:rsidR="005B5CB6" w:rsidRPr="005B5CB6" w:rsidRDefault="005B5CB6">
          <w:pPr>
            <w:pStyle w:val="TOC2"/>
            <w:tabs>
              <w:tab w:val="right" w:leader="dot" w:pos="9350"/>
            </w:tabs>
            <w:rPr>
              <w:rFonts w:ascii="Times New Roman" w:eastAsiaTheme="minorEastAsia" w:hAnsi="Times New Roman" w:cs="Times New Roman"/>
              <w:i w:val="0"/>
              <w:iCs w:val="0"/>
              <w:noProof/>
              <w:sz w:val="24"/>
              <w:szCs w:val="24"/>
            </w:rPr>
          </w:pPr>
          <w:hyperlink w:anchor="_Toc26718854" w:history="1">
            <w:r w:rsidRPr="005B5CB6">
              <w:rPr>
                <w:rStyle w:val="Hyperlink"/>
                <w:rFonts w:ascii="Times New Roman" w:hAnsi="Times New Roman" w:cs="Times New Roman"/>
                <w:noProof/>
                <w:sz w:val="24"/>
                <w:szCs w:val="24"/>
              </w:rPr>
              <w:t>Transforming Data Into A Micro-Targeted Message</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_Toc26718854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27</w:t>
            </w:r>
            <w:r w:rsidRPr="005B5CB6">
              <w:rPr>
                <w:rFonts w:ascii="Times New Roman" w:hAnsi="Times New Roman" w:cs="Times New Roman"/>
                <w:noProof/>
                <w:webHidden/>
                <w:sz w:val="24"/>
                <w:szCs w:val="24"/>
              </w:rPr>
              <w:fldChar w:fldCharType="end"/>
            </w:r>
          </w:hyperlink>
        </w:p>
        <w:p w14:paraId="0A299E42" w14:textId="7DB441F8" w:rsidR="005B5CB6" w:rsidRPr="005B5CB6" w:rsidRDefault="005B5CB6">
          <w:pPr>
            <w:pStyle w:val="TOC1"/>
            <w:tabs>
              <w:tab w:val="right" w:leader="dot" w:pos="9350"/>
            </w:tabs>
            <w:rPr>
              <w:rFonts w:ascii="Times New Roman" w:eastAsiaTheme="minorEastAsia" w:hAnsi="Times New Roman" w:cs="Times New Roman"/>
              <w:b w:val="0"/>
              <w:bCs w:val="0"/>
              <w:noProof/>
              <w:sz w:val="24"/>
              <w:szCs w:val="24"/>
            </w:rPr>
          </w:pPr>
          <w:hyperlink w:anchor="_Toc26718855" w:history="1">
            <w:r w:rsidRPr="005B5CB6">
              <w:rPr>
                <w:rStyle w:val="Hyperlink"/>
                <w:rFonts w:ascii="Times New Roman" w:hAnsi="Times New Roman" w:cs="Times New Roman"/>
                <w:noProof/>
                <w:sz w:val="24"/>
                <w:szCs w:val="24"/>
              </w:rPr>
              <w:t>Brexit Referendum</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_Toc26718855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32</w:t>
            </w:r>
            <w:r w:rsidRPr="005B5CB6">
              <w:rPr>
                <w:rFonts w:ascii="Times New Roman" w:hAnsi="Times New Roman" w:cs="Times New Roman"/>
                <w:noProof/>
                <w:webHidden/>
                <w:sz w:val="24"/>
                <w:szCs w:val="24"/>
              </w:rPr>
              <w:fldChar w:fldCharType="end"/>
            </w:r>
          </w:hyperlink>
        </w:p>
        <w:p w14:paraId="79A8F236" w14:textId="3EDECFD7" w:rsidR="005B5CB6" w:rsidRPr="005B5CB6" w:rsidRDefault="005B5CB6">
          <w:pPr>
            <w:pStyle w:val="TOC1"/>
            <w:tabs>
              <w:tab w:val="right" w:leader="dot" w:pos="9350"/>
            </w:tabs>
            <w:rPr>
              <w:rFonts w:ascii="Times New Roman" w:eastAsiaTheme="minorEastAsia" w:hAnsi="Times New Roman" w:cs="Times New Roman"/>
              <w:b w:val="0"/>
              <w:bCs w:val="0"/>
              <w:noProof/>
              <w:sz w:val="24"/>
              <w:szCs w:val="24"/>
            </w:rPr>
          </w:pPr>
          <w:hyperlink w:anchor="_Toc26718856" w:history="1">
            <w:r w:rsidRPr="005B5CB6">
              <w:rPr>
                <w:rStyle w:val="Hyperlink"/>
                <w:rFonts w:ascii="Times New Roman" w:hAnsi="Times New Roman" w:cs="Times New Roman"/>
                <w:noProof/>
                <w:sz w:val="24"/>
                <w:szCs w:val="24"/>
              </w:rPr>
              <w:t>Discussion</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_Toc26718856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37</w:t>
            </w:r>
            <w:r w:rsidRPr="005B5CB6">
              <w:rPr>
                <w:rFonts w:ascii="Times New Roman" w:hAnsi="Times New Roman" w:cs="Times New Roman"/>
                <w:noProof/>
                <w:webHidden/>
                <w:sz w:val="24"/>
                <w:szCs w:val="24"/>
              </w:rPr>
              <w:fldChar w:fldCharType="end"/>
            </w:r>
          </w:hyperlink>
        </w:p>
        <w:p w14:paraId="6160F036" w14:textId="06578027" w:rsidR="005B5CB6" w:rsidRPr="005B5CB6" w:rsidRDefault="005B5CB6">
          <w:pPr>
            <w:pStyle w:val="TOC2"/>
            <w:tabs>
              <w:tab w:val="right" w:leader="dot" w:pos="9350"/>
            </w:tabs>
            <w:rPr>
              <w:rFonts w:ascii="Times New Roman" w:eastAsiaTheme="minorEastAsia" w:hAnsi="Times New Roman" w:cs="Times New Roman"/>
              <w:i w:val="0"/>
              <w:iCs w:val="0"/>
              <w:noProof/>
              <w:sz w:val="24"/>
              <w:szCs w:val="24"/>
            </w:rPr>
          </w:pPr>
          <w:hyperlink w:anchor="_Toc26718857" w:history="1">
            <w:r w:rsidRPr="005B5CB6">
              <w:rPr>
                <w:rStyle w:val="Hyperlink"/>
                <w:rFonts w:ascii="Times New Roman" w:hAnsi="Times New Roman" w:cs="Times New Roman"/>
                <w:noProof/>
                <w:sz w:val="24"/>
                <w:szCs w:val="24"/>
              </w:rPr>
              <w:t>Data Collection For Voter Profiling</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_Toc26718857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37</w:t>
            </w:r>
            <w:r w:rsidRPr="005B5CB6">
              <w:rPr>
                <w:rFonts w:ascii="Times New Roman" w:hAnsi="Times New Roman" w:cs="Times New Roman"/>
                <w:noProof/>
                <w:webHidden/>
                <w:sz w:val="24"/>
                <w:szCs w:val="24"/>
              </w:rPr>
              <w:fldChar w:fldCharType="end"/>
            </w:r>
          </w:hyperlink>
        </w:p>
        <w:p w14:paraId="5EEC255A" w14:textId="75643F1F" w:rsidR="005B5CB6" w:rsidRPr="005B5CB6" w:rsidRDefault="005B5CB6">
          <w:pPr>
            <w:pStyle w:val="TOC2"/>
            <w:tabs>
              <w:tab w:val="right" w:leader="dot" w:pos="9350"/>
            </w:tabs>
            <w:rPr>
              <w:rFonts w:ascii="Times New Roman" w:eastAsiaTheme="minorEastAsia" w:hAnsi="Times New Roman" w:cs="Times New Roman"/>
              <w:i w:val="0"/>
              <w:iCs w:val="0"/>
              <w:noProof/>
              <w:sz w:val="24"/>
              <w:szCs w:val="24"/>
            </w:rPr>
          </w:pPr>
          <w:hyperlink w:anchor="_Toc26718858" w:history="1">
            <w:r w:rsidRPr="005B5CB6">
              <w:rPr>
                <w:rStyle w:val="Hyperlink"/>
                <w:rFonts w:ascii="Times New Roman" w:hAnsi="Times New Roman" w:cs="Times New Roman"/>
                <w:noProof/>
                <w:sz w:val="24"/>
                <w:szCs w:val="24"/>
              </w:rPr>
              <w:t>How Data Influences Messaging</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_Toc26718858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39</w:t>
            </w:r>
            <w:r w:rsidRPr="005B5CB6">
              <w:rPr>
                <w:rFonts w:ascii="Times New Roman" w:hAnsi="Times New Roman" w:cs="Times New Roman"/>
                <w:noProof/>
                <w:webHidden/>
                <w:sz w:val="24"/>
                <w:szCs w:val="24"/>
              </w:rPr>
              <w:fldChar w:fldCharType="end"/>
            </w:r>
          </w:hyperlink>
        </w:p>
        <w:p w14:paraId="2461D074" w14:textId="41E1C399" w:rsidR="005B5CB6" w:rsidRPr="005B5CB6" w:rsidRDefault="005B5CB6">
          <w:pPr>
            <w:pStyle w:val="TOC2"/>
            <w:tabs>
              <w:tab w:val="right" w:leader="dot" w:pos="9350"/>
            </w:tabs>
            <w:rPr>
              <w:rFonts w:ascii="Times New Roman" w:eastAsiaTheme="minorEastAsia" w:hAnsi="Times New Roman" w:cs="Times New Roman"/>
              <w:i w:val="0"/>
              <w:iCs w:val="0"/>
              <w:noProof/>
              <w:sz w:val="24"/>
              <w:szCs w:val="24"/>
            </w:rPr>
          </w:pPr>
          <w:hyperlink w:anchor="_Toc26718859" w:history="1">
            <w:r w:rsidRPr="005B5CB6">
              <w:rPr>
                <w:rStyle w:val="Hyperlink"/>
                <w:rFonts w:ascii="Times New Roman" w:hAnsi="Times New Roman" w:cs="Times New Roman"/>
                <w:noProof/>
                <w:sz w:val="24"/>
                <w:szCs w:val="24"/>
              </w:rPr>
              <w:t>Effects of Messaging Choices</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_Toc26718859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40</w:t>
            </w:r>
            <w:r w:rsidRPr="005B5CB6">
              <w:rPr>
                <w:rFonts w:ascii="Times New Roman" w:hAnsi="Times New Roman" w:cs="Times New Roman"/>
                <w:noProof/>
                <w:webHidden/>
                <w:sz w:val="24"/>
                <w:szCs w:val="24"/>
              </w:rPr>
              <w:fldChar w:fldCharType="end"/>
            </w:r>
          </w:hyperlink>
        </w:p>
        <w:p w14:paraId="5786B50D" w14:textId="1056F4B9" w:rsidR="005B5CB6" w:rsidRPr="005B5CB6" w:rsidRDefault="005B5CB6">
          <w:pPr>
            <w:pStyle w:val="TOC1"/>
            <w:tabs>
              <w:tab w:val="right" w:leader="dot" w:pos="9350"/>
            </w:tabs>
            <w:rPr>
              <w:rFonts w:ascii="Times New Roman" w:eastAsiaTheme="minorEastAsia" w:hAnsi="Times New Roman" w:cs="Times New Roman"/>
              <w:b w:val="0"/>
              <w:bCs w:val="0"/>
              <w:noProof/>
              <w:sz w:val="24"/>
              <w:szCs w:val="24"/>
            </w:rPr>
          </w:pPr>
          <w:hyperlink w:anchor="_Toc26718860" w:history="1">
            <w:r w:rsidRPr="005B5CB6">
              <w:rPr>
                <w:rStyle w:val="Hyperlink"/>
                <w:rFonts w:ascii="Times New Roman" w:hAnsi="Times New Roman" w:cs="Times New Roman"/>
                <w:noProof/>
                <w:sz w:val="24"/>
                <w:szCs w:val="24"/>
              </w:rPr>
              <w:t>2020 And Beyond</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_Toc26718860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42</w:t>
            </w:r>
            <w:r w:rsidRPr="005B5CB6">
              <w:rPr>
                <w:rFonts w:ascii="Times New Roman" w:hAnsi="Times New Roman" w:cs="Times New Roman"/>
                <w:noProof/>
                <w:webHidden/>
                <w:sz w:val="24"/>
                <w:szCs w:val="24"/>
              </w:rPr>
              <w:fldChar w:fldCharType="end"/>
            </w:r>
          </w:hyperlink>
        </w:p>
        <w:p w14:paraId="65DC956D" w14:textId="04557CA6" w:rsidR="005B5CB6" w:rsidRPr="005B5CB6" w:rsidRDefault="005B5CB6">
          <w:pPr>
            <w:pStyle w:val="TOC1"/>
            <w:tabs>
              <w:tab w:val="right" w:leader="dot" w:pos="9350"/>
            </w:tabs>
            <w:rPr>
              <w:rFonts w:ascii="Times New Roman" w:eastAsiaTheme="minorEastAsia" w:hAnsi="Times New Roman" w:cs="Times New Roman"/>
              <w:b w:val="0"/>
              <w:bCs w:val="0"/>
              <w:noProof/>
              <w:sz w:val="24"/>
              <w:szCs w:val="24"/>
            </w:rPr>
          </w:pPr>
          <w:hyperlink w:anchor="_Toc26718861" w:history="1">
            <w:r w:rsidRPr="005B5CB6">
              <w:rPr>
                <w:rStyle w:val="Hyperlink"/>
                <w:rFonts w:ascii="Times New Roman" w:hAnsi="Times New Roman" w:cs="Times New Roman"/>
                <w:noProof/>
                <w:sz w:val="24"/>
                <w:szCs w:val="24"/>
              </w:rPr>
              <w:t>References</w:t>
            </w:r>
            <w:r w:rsidRPr="005B5CB6">
              <w:rPr>
                <w:rFonts w:ascii="Times New Roman" w:hAnsi="Times New Roman" w:cs="Times New Roman"/>
                <w:noProof/>
                <w:webHidden/>
                <w:sz w:val="24"/>
                <w:szCs w:val="24"/>
              </w:rPr>
              <w:tab/>
            </w:r>
            <w:r w:rsidRPr="005B5CB6">
              <w:rPr>
                <w:rFonts w:ascii="Times New Roman" w:hAnsi="Times New Roman" w:cs="Times New Roman"/>
                <w:noProof/>
                <w:webHidden/>
                <w:sz w:val="24"/>
                <w:szCs w:val="24"/>
              </w:rPr>
              <w:fldChar w:fldCharType="begin"/>
            </w:r>
            <w:r w:rsidRPr="005B5CB6">
              <w:rPr>
                <w:rFonts w:ascii="Times New Roman" w:hAnsi="Times New Roman" w:cs="Times New Roman"/>
                <w:noProof/>
                <w:webHidden/>
                <w:sz w:val="24"/>
                <w:szCs w:val="24"/>
              </w:rPr>
              <w:instrText xml:space="preserve"> PAGEREF _Toc26718861 \h </w:instrText>
            </w:r>
            <w:r w:rsidRPr="005B5CB6">
              <w:rPr>
                <w:rFonts w:ascii="Times New Roman" w:hAnsi="Times New Roman" w:cs="Times New Roman"/>
                <w:noProof/>
                <w:webHidden/>
                <w:sz w:val="24"/>
                <w:szCs w:val="24"/>
              </w:rPr>
            </w:r>
            <w:r w:rsidRPr="005B5CB6">
              <w:rPr>
                <w:rFonts w:ascii="Times New Roman" w:hAnsi="Times New Roman" w:cs="Times New Roman"/>
                <w:noProof/>
                <w:webHidden/>
                <w:sz w:val="24"/>
                <w:szCs w:val="24"/>
              </w:rPr>
              <w:fldChar w:fldCharType="separate"/>
            </w:r>
            <w:r w:rsidRPr="005B5CB6">
              <w:rPr>
                <w:rFonts w:ascii="Times New Roman" w:hAnsi="Times New Roman" w:cs="Times New Roman"/>
                <w:noProof/>
                <w:webHidden/>
                <w:sz w:val="24"/>
                <w:szCs w:val="24"/>
              </w:rPr>
              <w:t>45</w:t>
            </w:r>
            <w:r w:rsidRPr="005B5CB6">
              <w:rPr>
                <w:rFonts w:ascii="Times New Roman" w:hAnsi="Times New Roman" w:cs="Times New Roman"/>
                <w:noProof/>
                <w:webHidden/>
                <w:sz w:val="24"/>
                <w:szCs w:val="24"/>
              </w:rPr>
              <w:fldChar w:fldCharType="end"/>
            </w:r>
          </w:hyperlink>
        </w:p>
        <w:p w14:paraId="18461BBD" w14:textId="2DDAAC13" w:rsidR="005B4018" w:rsidRPr="00FE3846" w:rsidRDefault="005B4018" w:rsidP="005B4018">
          <w:pPr>
            <w:rPr>
              <w:rFonts w:ascii="Times New Roman" w:hAnsi="Times New Roman" w:cs="Times New Roman"/>
              <w:sz w:val="24"/>
              <w:szCs w:val="24"/>
            </w:rPr>
          </w:pPr>
          <w:r w:rsidRPr="005B5CB6">
            <w:rPr>
              <w:rFonts w:ascii="Times New Roman" w:hAnsi="Times New Roman" w:cs="Times New Roman"/>
              <w:b/>
              <w:bCs/>
              <w:noProof/>
              <w:sz w:val="24"/>
              <w:szCs w:val="24"/>
            </w:rPr>
            <w:fldChar w:fldCharType="end"/>
          </w:r>
        </w:p>
      </w:sdtContent>
    </w:sdt>
    <w:p w14:paraId="7F8C6FBC" w14:textId="030B3C38" w:rsidR="00075E57" w:rsidRPr="00DF7927" w:rsidRDefault="00075E57" w:rsidP="00632C2F">
      <w:pPr>
        <w:rPr>
          <w:rFonts w:ascii="Times New Roman" w:hAnsi="Times New Roman" w:cs="Times New Roman"/>
          <w:b/>
          <w:sz w:val="24"/>
          <w:szCs w:val="24"/>
        </w:rPr>
      </w:pPr>
    </w:p>
    <w:p w14:paraId="6111D13C" w14:textId="0394E10A" w:rsidR="00DB5F63" w:rsidRDefault="00DB5F63" w:rsidP="00632C2F">
      <w:pPr>
        <w:rPr>
          <w:rFonts w:ascii="Times New Roman" w:hAnsi="Times New Roman" w:cs="Times New Roman"/>
          <w:b/>
          <w:sz w:val="24"/>
          <w:szCs w:val="24"/>
        </w:rPr>
      </w:pPr>
    </w:p>
    <w:p w14:paraId="0189F8E1" w14:textId="251D84B7" w:rsidR="00DB5F63" w:rsidRDefault="00DB5F63" w:rsidP="00632C2F">
      <w:pPr>
        <w:rPr>
          <w:rFonts w:ascii="Times New Roman" w:hAnsi="Times New Roman" w:cs="Times New Roman"/>
          <w:b/>
          <w:sz w:val="24"/>
          <w:szCs w:val="24"/>
        </w:rPr>
      </w:pPr>
    </w:p>
    <w:p w14:paraId="78792410" w14:textId="5A697F5F" w:rsidR="00DB5F63" w:rsidRDefault="00DB5F63" w:rsidP="00632C2F">
      <w:pPr>
        <w:rPr>
          <w:rFonts w:ascii="Times New Roman" w:hAnsi="Times New Roman" w:cs="Times New Roman"/>
          <w:b/>
          <w:sz w:val="24"/>
          <w:szCs w:val="24"/>
        </w:rPr>
      </w:pPr>
    </w:p>
    <w:p w14:paraId="1C4843FE" w14:textId="1B653101" w:rsidR="00DB5F63" w:rsidRDefault="00DB5F63" w:rsidP="00632C2F">
      <w:pPr>
        <w:rPr>
          <w:rFonts w:ascii="Times New Roman" w:hAnsi="Times New Roman" w:cs="Times New Roman"/>
          <w:b/>
          <w:sz w:val="24"/>
          <w:szCs w:val="24"/>
        </w:rPr>
      </w:pPr>
    </w:p>
    <w:p w14:paraId="1415C304" w14:textId="21E72727" w:rsidR="00DB5F63" w:rsidRDefault="00DB5F63" w:rsidP="00632C2F">
      <w:pPr>
        <w:rPr>
          <w:rFonts w:ascii="Times New Roman" w:hAnsi="Times New Roman" w:cs="Times New Roman"/>
          <w:b/>
          <w:sz w:val="24"/>
          <w:szCs w:val="24"/>
        </w:rPr>
      </w:pPr>
    </w:p>
    <w:p w14:paraId="3BD5CD93" w14:textId="143C420B" w:rsidR="00DB5F63" w:rsidRDefault="00DB5F63" w:rsidP="00632C2F">
      <w:pPr>
        <w:rPr>
          <w:rFonts w:ascii="Times New Roman" w:hAnsi="Times New Roman" w:cs="Times New Roman"/>
          <w:b/>
          <w:sz w:val="24"/>
          <w:szCs w:val="24"/>
        </w:rPr>
      </w:pPr>
    </w:p>
    <w:p w14:paraId="66BE57F7" w14:textId="2F4192DF" w:rsidR="00DB5F63" w:rsidRDefault="00DB5F63" w:rsidP="00632C2F">
      <w:pPr>
        <w:rPr>
          <w:rFonts w:ascii="Times New Roman" w:hAnsi="Times New Roman" w:cs="Times New Roman"/>
          <w:b/>
          <w:sz w:val="24"/>
          <w:szCs w:val="24"/>
        </w:rPr>
      </w:pPr>
    </w:p>
    <w:p w14:paraId="480171F9" w14:textId="2883DD6B" w:rsidR="004B0A44" w:rsidRPr="00061401" w:rsidRDefault="008272DC" w:rsidP="00061401">
      <w:r>
        <w:rPr>
          <w:noProof/>
        </w:rPr>
        <mc:AlternateContent>
          <mc:Choice Requires="wps">
            <w:drawing>
              <wp:anchor distT="0" distB="0" distL="114300" distR="114300" simplePos="0" relativeHeight="251660800" behindDoc="0" locked="0" layoutInCell="1" allowOverlap="1" wp14:anchorId="65D21BF9" wp14:editId="50D9E44F">
                <wp:simplePos x="0" y="0"/>
                <wp:positionH relativeFrom="column">
                  <wp:posOffset>2847109</wp:posOffset>
                </wp:positionH>
                <wp:positionV relativeFrom="paragraph">
                  <wp:posOffset>974725</wp:posOffset>
                </wp:positionV>
                <wp:extent cx="748146" cy="250825"/>
                <wp:effectExtent l="0" t="0" r="1270" b="3175"/>
                <wp:wrapNone/>
                <wp:docPr id="10" name="Text Box 10"/>
                <wp:cNvGraphicFramePr/>
                <a:graphic xmlns:a="http://schemas.openxmlformats.org/drawingml/2006/main">
                  <a:graphicData uri="http://schemas.microsoft.com/office/word/2010/wordprocessingShape">
                    <wps:wsp>
                      <wps:cNvSpPr txBox="1"/>
                      <wps:spPr>
                        <a:xfrm>
                          <a:off x="0" y="0"/>
                          <a:ext cx="748146" cy="250825"/>
                        </a:xfrm>
                        <a:prstGeom prst="rect">
                          <a:avLst/>
                        </a:prstGeom>
                        <a:solidFill>
                          <a:schemeClr val="lt1"/>
                        </a:solidFill>
                        <a:ln w="6350">
                          <a:noFill/>
                        </a:ln>
                      </wps:spPr>
                      <wps:txbx>
                        <w:txbxContent>
                          <w:p w14:paraId="5FD67B92" w14:textId="4B96F459" w:rsidR="008272DC" w:rsidRPr="008272DC" w:rsidRDefault="008272DC">
                            <w:pP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D21BF9" id="_x0000_t202" coordsize="21600,21600" o:spt="202" path="m,l,21600r21600,l21600,xe">
                <v:stroke joinstyle="miter"/>
                <v:path gradientshapeok="t" o:connecttype="rect"/>
              </v:shapetype>
              <v:shape id="Text Box 10" o:spid="_x0000_s1026" type="#_x0000_t202" style="position:absolute;margin-left:224.2pt;margin-top:76.75pt;width:58.9pt;height:19.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Nc5oQQIAAHoEAAAOAAAAZHJzL2Uyb0RvYy54bWysVF1v2jAUfZ+0/2D5fQ0waGlEqFirTpNQ&#13;&#10;W6lMfTaO00RyfD3bkHS/fscO0K7b07QXc33vyfE994PFVd9qtlfON2QKPj4bcaaMpLIxzwX/vrn9&#13;&#10;NOfMB2FKocmogr8oz6+WHz8sOpurCdWkS+UYSIzPO1vwOgSbZ5mXtWqFPyOrDIIVuVYEXN1zVjrR&#13;&#10;gb3V2WQ0Os86cqV1JJX38N4MQb5M/FWlZLivKq8C0wVHbiGdLp3beGbLhcifnbB1Iw9piH/IohWN&#13;&#10;waMnqhsRBNu55g+qtpGOPFXhTFKbUVU1UiUNUDMevVPzWAurkhYUx9tTmfz/o5V3+wfHmhK9Q3mM&#13;&#10;aNGjjeoD+0I9gwv16azPAXu0AIYefmCPfg9nlN1Xro2/EMQQB9XLqbqRTcJ5MZ2Pp+ecSYQms9F8&#13;&#10;Moss2evH1vnwVVHLolFwh+almor92ocBeoTEtzzpprxttE6XODDqWju2F2i1DilFkP+G0oZ1BT//&#13;&#10;PBslYkPx84FZG+QSpQ6SohX6bX/Qv6XyBfIdDQPkrbxtkORa+PAgHCYGirEF4R5HpQmP0MHirCb3&#13;&#10;82/+iEcjEeWswwQW3P/YCac4098MWnw5nk7jyKbLdHYxwcW9jWzfRsyuvSYoH2PfrExmxAd9NCtH&#13;&#10;7ROWZRVfRUgYibcLHo7mdRj2Assm1WqVQBhSK8LaPFoZqWOlYws2/ZNw9tCngAbf0XFWRf6uXQM2&#13;&#10;fmlotQtUNamXscBDVQ91x4CnaTgsY9ygt/eEev3LWP4CAAD//wMAUEsDBBQABgAIAAAAIQB2plro&#13;&#10;5QAAABABAAAPAAAAZHJzL2Rvd25yZXYueG1sTE9LT4QwEL6b+B+aMfFi3OKy4MpSNsZn4s3FR7x1&#13;&#10;6QhEOiW0C/jvHU96mWTm++Z75NvZdmLEwbeOFFwsIhBIlTMt1QpeyvvzNQgfNBndOUIF3+hhWxwf&#13;&#10;5TozbqJnHHehFixCPtMKmhD6TEpfNWi1X7geibFPN1gdeB1qaQY9sbjt5DKKUml1S+zQ6B5vGqy+&#13;&#10;dger4OOsfn/y88PrFCdxf/c4lpdvplTq9GS+3fC43oAIOIe/D/jtwPmh4GB7dyDjRadgtVqvmMpA&#13;&#10;EicgmJGk6RLEni9XcQSyyOX/IsUPAAAA//8DAFBLAQItABQABgAIAAAAIQC2gziS/gAAAOEBAAAT&#13;&#10;AAAAAAAAAAAAAAAAAAAAAABbQ29udGVudF9UeXBlc10ueG1sUEsBAi0AFAAGAAgAAAAhADj9If/W&#13;&#10;AAAAlAEAAAsAAAAAAAAAAAAAAAAALwEAAF9yZWxzLy5yZWxzUEsBAi0AFAAGAAgAAAAhAPU1zmhB&#13;&#10;AgAAegQAAA4AAAAAAAAAAAAAAAAALgIAAGRycy9lMm9Eb2MueG1sUEsBAi0AFAAGAAgAAAAhAHam&#13;&#10;WujlAAAAEAEAAA8AAAAAAAAAAAAAAAAAmwQAAGRycy9kb3ducmV2LnhtbFBLBQYAAAAABAAEAPMA&#13;&#10;AACtBQAAAAA=&#13;&#10;" fillcolor="white [3201]" stroked="f" strokeweight=".5pt">
                <v:textbox>
                  <w:txbxContent>
                    <w:p w14:paraId="5FD67B92" w14:textId="4B96F459" w:rsidR="008272DC" w:rsidRPr="008272DC" w:rsidRDefault="008272DC">
                      <w:pPr>
                        <w:rPr>
                          <w:rFonts w:ascii="Times New Roman" w:hAnsi="Times New Roman" w:cs="Times New Roman"/>
                          <w:color w:val="000000" w:themeColor="text1"/>
                          <w:sz w:val="24"/>
                          <w:szCs w:val="24"/>
                        </w:rPr>
                      </w:pPr>
                    </w:p>
                  </w:txbxContent>
                </v:textbox>
              </v:shape>
            </w:pict>
          </mc:Fallback>
        </mc:AlternateContent>
      </w:r>
    </w:p>
    <w:p w14:paraId="52B4F314" w14:textId="693D2437" w:rsidR="007F7618" w:rsidRDefault="007F7618" w:rsidP="00061401">
      <w:pPr>
        <w:pStyle w:val="Heading1"/>
        <w:jc w:val="center"/>
        <w:rPr>
          <w:rFonts w:ascii="Times New Roman" w:hAnsi="Times New Roman" w:cs="Times New Roman"/>
          <w:color w:val="000000" w:themeColor="text1"/>
        </w:rPr>
      </w:pPr>
      <w:bookmarkStart w:id="2" w:name="_Toc26718844"/>
      <w:r w:rsidRPr="005B4018">
        <w:rPr>
          <w:rFonts w:ascii="Times New Roman" w:hAnsi="Times New Roman" w:cs="Times New Roman"/>
          <w:color w:val="000000" w:themeColor="text1"/>
        </w:rPr>
        <w:t>Introduction</w:t>
      </w:r>
      <w:bookmarkEnd w:id="2"/>
    </w:p>
    <w:p w14:paraId="10928CC5" w14:textId="77777777" w:rsidR="005B4018" w:rsidRPr="005B4018" w:rsidRDefault="005B4018" w:rsidP="005B4018"/>
    <w:p w14:paraId="03504B59" w14:textId="21CA928F" w:rsidR="007F7618" w:rsidRDefault="007F7618" w:rsidP="007F761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Donald Trump’s election as US president in 2016 began an avalanche of news coverage about how he did it. His </w:t>
      </w:r>
      <w:r w:rsidRPr="00075E57">
        <w:rPr>
          <w:rFonts w:ascii="Times New Roman" w:hAnsi="Times New Roman" w:cs="Times New Roman"/>
          <w:sz w:val="24"/>
          <w:szCs w:val="24"/>
        </w:rPr>
        <w:t>election to the presidency had seemed highly unlikely; most people, apparently even Trump himself, assumed the presidency would go to the Democratic nominee Hillary Clinton.</w:t>
      </w:r>
      <w:r>
        <w:rPr>
          <w:rFonts w:ascii="Times New Roman" w:hAnsi="Times New Roman" w:cs="Times New Roman"/>
          <w:sz w:val="24"/>
          <w:szCs w:val="24"/>
        </w:rPr>
        <w:t xml:space="preserve"> His campaign quickly became a controversial subject</w:t>
      </w:r>
      <w:r w:rsidR="00B03B57">
        <w:rPr>
          <w:rFonts w:ascii="Times New Roman" w:hAnsi="Times New Roman" w:cs="Times New Roman"/>
          <w:sz w:val="24"/>
          <w:szCs w:val="24"/>
        </w:rPr>
        <w:t>;</w:t>
      </w:r>
      <w:r>
        <w:rPr>
          <w:rFonts w:ascii="Times New Roman" w:hAnsi="Times New Roman" w:cs="Times New Roman"/>
          <w:sz w:val="24"/>
          <w:szCs w:val="24"/>
        </w:rPr>
        <w:t xml:space="preserve"> many became suspicious of his relationship with the Russian government. But another area of focus was on a big data company the </w:t>
      </w:r>
      <w:r w:rsidR="002518F1">
        <w:rPr>
          <w:rFonts w:ascii="Times New Roman" w:hAnsi="Times New Roman" w:cs="Times New Roman"/>
          <w:sz w:val="24"/>
          <w:szCs w:val="24"/>
        </w:rPr>
        <w:t xml:space="preserve">Trump </w:t>
      </w:r>
      <w:r>
        <w:rPr>
          <w:rFonts w:ascii="Times New Roman" w:hAnsi="Times New Roman" w:cs="Times New Roman"/>
          <w:sz w:val="24"/>
          <w:szCs w:val="24"/>
        </w:rPr>
        <w:t xml:space="preserve">campaign enlisted to micro-target voters on social media, Cambridge Analytica. Several explosive articles surfaced between December 2016 and mid-2018 with information from former Cambridge Analytica employees alleging that the company had unethically traded Facebook data with a researcher at Cambridge University, and violated the privacy of millions of Americans by harvesting their and their friends’ data through online activities. </w:t>
      </w:r>
    </w:p>
    <w:p w14:paraId="2866931B" w14:textId="412EE4F9" w:rsidR="007F7618" w:rsidRDefault="007F7618" w:rsidP="00452CCF">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practice of micro-targeting</w:t>
      </w:r>
      <w:r w:rsidR="006B0A43">
        <w:rPr>
          <w:rFonts w:ascii="Times New Roman" w:hAnsi="Times New Roman" w:cs="Times New Roman"/>
          <w:sz w:val="24"/>
          <w:szCs w:val="24"/>
        </w:rPr>
        <w:t xml:space="preserve"> </w:t>
      </w:r>
      <w:r>
        <w:rPr>
          <w:rFonts w:ascii="Times New Roman" w:hAnsi="Times New Roman" w:cs="Times New Roman"/>
          <w:sz w:val="24"/>
          <w:szCs w:val="24"/>
        </w:rPr>
        <w:t>that big data companies use is a strategy employed by campaigns to deduce someone’s personality or opinions from their online activity and target them, perhaps down the individual level, with advertisements the company predicts they will agree with or share (Cadwalladr</w:t>
      </w:r>
      <w:r w:rsidR="00CE297D">
        <w:rPr>
          <w:rFonts w:ascii="Times New Roman" w:hAnsi="Times New Roman" w:cs="Times New Roman"/>
          <w:sz w:val="24"/>
          <w:szCs w:val="24"/>
        </w:rPr>
        <w:t>, 2018, para. 4</w:t>
      </w:r>
      <w:r>
        <w:rPr>
          <w:rFonts w:ascii="Times New Roman" w:hAnsi="Times New Roman" w:cs="Times New Roman"/>
          <w:sz w:val="24"/>
          <w:szCs w:val="24"/>
        </w:rPr>
        <w:t xml:space="preserve">). </w:t>
      </w:r>
      <w:r w:rsidR="00267139">
        <w:rPr>
          <w:rFonts w:ascii="Times New Roman" w:hAnsi="Times New Roman" w:cs="Times New Roman"/>
          <w:sz w:val="24"/>
          <w:szCs w:val="24"/>
        </w:rPr>
        <w:t xml:space="preserve">Micro-targeting itself has been used since the mid-1960s, but the prevalence of data on </w:t>
      </w:r>
      <w:r w:rsidR="00452CCF">
        <w:rPr>
          <w:rFonts w:ascii="Times New Roman" w:hAnsi="Times New Roman" w:cs="Times New Roman"/>
          <w:sz w:val="24"/>
          <w:szCs w:val="24"/>
        </w:rPr>
        <w:t>individual users</w:t>
      </w:r>
      <w:r w:rsidR="00267139">
        <w:rPr>
          <w:rFonts w:ascii="Times New Roman" w:hAnsi="Times New Roman" w:cs="Times New Roman"/>
          <w:sz w:val="24"/>
          <w:szCs w:val="24"/>
        </w:rPr>
        <w:t xml:space="preserve"> through the Internet has provided a more comprehensive view of the individual to advertisers and campaigns. </w:t>
      </w:r>
      <w:r>
        <w:rPr>
          <w:rFonts w:ascii="Times New Roman" w:hAnsi="Times New Roman" w:cs="Times New Roman"/>
          <w:sz w:val="24"/>
          <w:szCs w:val="24"/>
        </w:rPr>
        <w:t xml:space="preserve">The news stories that came out after the election hinted that micro-targeting might be the reason Trump won the 2016 </w:t>
      </w:r>
      <w:r>
        <w:rPr>
          <w:rFonts w:ascii="Times New Roman" w:hAnsi="Times New Roman" w:cs="Times New Roman"/>
          <w:sz w:val="24"/>
          <w:szCs w:val="24"/>
        </w:rPr>
        <w:lastRenderedPageBreak/>
        <w:t xml:space="preserve">election. But concern about micro-targeting didn’t stop with the Cambridge Analytica, investigations </w:t>
      </w:r>
      <w:r w:rsidR="00452CCF">
        <w:rPr>
          <w:rFonts w:ascii="Times New Roman" w:hAnsi="Times New Roman" w:cs="Times New Roman"/>
          <w:sz w:val="24"/>
          <w:szCs w:val="24"/>
        </w:rPr>
        <w:t xml:space="preserve">also </w:t>
      </w:r>
      <w:r>
        <w:rPr>
          <w:rFonts w:ascii="Times New Roman" w:hAnsi="Times New Roman" w:cs="Times New Roman"/>
          <w:sz w:val="24"/>
          <w:szCs w:val="24"/>
        </w:rPr>
        <w:t xml:space="preserve">opened up </w:t>
      </w:r>
      <w:r w:rsidR="00452CCF">
        <w:rPr>
          <w:rFonts w:ascii="Times New Roman" w:hAnsi="Times New Roman" w:cs="Times New Roman"/>
          <w:sz w:val="24"/>
          <w:szCs w:val="24"/>
        </w:rPr>
        <w:t>regarding</w:t>
      </w:r>
      <w:r>
        <w:rPr>
          <w:rFonts w:ascii="Times New Roman" w:hAnsi="Times New Roman" w:cs="Times New Roman"/>
          <w:sz w:val="24"/>
          <w:szCs w:val="24"/>
        </w:rPr>
        <w:t xml:space="preserve"> Facebook</w:t>
      </w:r>
      <w:r w:rsidR="00452CCF">
        <w:rPr>
          <w:rFonts w:ascii="Times New Roman" w:hAnsi="Times New Roman" w:cs="Times New Roman"/>
          <w:sz w:val="24"/>
          <w:szCs w:val="24"/>
        </w:rPr>
        <w:t>, and how it had allowed Cambridge Analytica access to the information many users initially thought to be private</w:t>
      </w:r>
      <w:r>
        <w:rPr>
          <w:rFonts w:ascii="Times New Roman" w:hAnsi="Times New Roman" w:cs="Times New Roman"/>
          <w:sz w:val="24"/>
          <w:szCs w:val="24"/>
        </w:rPr>
        <w:t>.</w:t>
      </w:r>
      <w:r w:rsidR="00452CCF">
        <w:rPr>
          <w:rFonts w:ascii="Times New Roman" w:hAnsi="Times New Roman" w:cs="Times New Roman"/>
          <w:sz w:val="24"/>
          <w:szCs w:val="24"/>
        </w:rPr>
        <w:t xml:space="preserve"> Several formal investigations by the FBI and the UK’s Parliament have sought to answer questions related to Facebook’s security of user data and the ethics surrounding Cambridge Analytica’s harvesting of it.</w:t>
      </w:r>
      <w:r>
        <w:rPr>
          <w:rFonts w:ascii="Times New Roman" w:hAnsi="Times New Roman" w:cs="Times New Roman"/>
          <w:sz w:val="24"/>
          <w:szCs w:val="24"/>
        </w:rPr>
        <w:t xml:space="preserve"> </w:t>
      </w:r>
    </w:p>
    <w:p w14:paraId="3C11AE66" w14:textId="00613D23" w:rsidR="00452CCF" w:rsidRDefault="007F7618" w:rsidP="00406856">
      <w:pPr>
        <w:spacing w:line="480" w:lineRule="auto"/>
        <w:ind w:firstLine="720"/>
        <w:rPr>
          <w:rFonts w:ascii="Times New Roman" w:hAnsi="Times New Roman" w:cs="Times New Roman"/>
          <w:sz w:val="24"/>
          <w:szCs w:val="24"/>
        </w:rPr>
      </w:pPr>
      <w:r>
        <w:rPr>
          <w:rFonts w:ascii="Times New Roman" w:hAnsi="Times New Roman" w:cs="Times New Roman"/>
          <w:sz w:val="24"/>
          <w:szCs w:val="24"/>
        </w:rPr>
        <w:t>Unfortunately, because of the spectacle micro-targeting has become, its effectiveness may have become over-dramatized. It is nearly impossible to tell if micro-targeting turns votes</w:t>
      </w:r>
      <w:r w:rsidR="00B03B57">
        <w:rPr>
          <w:rFonts w:ascii="Times New Roman" w:hAnsi="Times New Roman" w:cs="Times New Roman"/>
          <w:sz w:val="24"/>
          <w:szCs w:val="24"/>
        </w:rPr>
        <w:t>.</w:t>
      </w:r>
      <w:r>
        <w:rPr>
          <w:rFonts w:ascii="Times New Roman" w:hAnsi="Times New Roman" w:cs="Times New Roman"/>
          <w:sz w:val="24"/>
          <w:szCs w:val="24"/>
        </w:rPr>
        <w:t xml:space="preserve"> </w:t>
      </w:r>
      <w:r w:rsidR="00B03B57">
        <w:rPr>
          <w:rFonts w:ascii="Times New Roman" w:hAnsi="Times New Roman" w:cs="Times New Roman"/>
          <w:sz w:val="24"/>
          <w:szCs w:val="24"/>
        </w:rPr>
        <w:t>Some</w:t>
      </w:r>
      <w:r>
        <w:rPr>
          <w:rFonts w:ascii="Times New Roman" w:hAnsi="Times New Roman" w:cs="Times New Roman"/>
          <w:sz w:val="24"/>
          <w:szCs w:val="24"/>
        </w:rPr>
        <w:t xml:space="preserve"> evidence has shown that if it has any effect at all, it is that it pushes people deeper into their originally held opinions</w:t>
      </w:r>
      <w:r w:rsidR="00452CCF">
        <w:rPr>
          <w:rFonts w:ascii="Times New Roman" w:hAnsi="Times New Roman" w:cs="Times New Roman"/>
          <w:sz w:val="24"/>
          <w:szCs w:val="24"/>
        </w:rPr>
        <w:t>, further polarizing the electorate</w:t>
      </w:r>
      <w:r>
        <w:rPr>
          <w:rFonts w:ascii="Times New Roman" w:hAnsi="Times New Roman" w:cs="Times New Roman"/>
          <w:sz w:val="24"/>
          <w:szCs w:val="24"/>
        </w:rPr>
        <w:t xml:space="preserve">. Nonetheless, </w:t>
      </w:r>
      <w:r w:rsidR="00452CCF">
        <w:rPr>
          <w:rFonts w:ascii="Times New Roman" w:hAnsi="Times New Roman" w:cs="Times New Roman"/>
          <w:sz w:val="24"/>
          <w:szCs w:val="24"/>
        </w:rPr>
        <w:t xml:space="preserve">the </w:t>
      </w:r>
      <w:r>
        <w:rPr>
          <w:rFonts w:ascii="Times New Roman" w:hAnsi="Times New Roman" w:cs="Times New Roman"/>
          <w:sz w:val="24"/>
          <w:szCs w:val="24"/>
        </w:rPr>
        <w:t xml:space="preserve">long-term threat to </w:t>
      </w:r>
      <w:r w:rsidR="00452CCF">
        <w:rPr>
          <w:rFonts w:ascii="Times New Roman" w:hAnsi="Times New Roman" w:cs="Times New Roman"/>
          <w:sz w:val="24"/>
          <w:szCs w:val="24"/>
        </w:rPr>
        <w:t>reasonable expectations for privacy</w:t>
      </w:r>
      <w:r>
        <w:rPr>
          <w:rFonts w:ascii="Times New Roman" w:hAnsi="Times New Roman" w:cs="Times New Roman"/>
          <w:sz w:val="24"/>
          <w:szCs w:val="24"/>
        </w:rPr>
        <w:t xml:space="preserve"> micro-targeting </w:t>
      </w:r>
      <w:r w:rsidR="00452CCF">
        <w:rPr>
          <w:rFonts w:ascii="Times New Roman" w:hAnsi="Times New Roman" w:cs="Times New Roman"/>
          <w:sz w:val="24"/>
          <w:szCs w:val="24"/>
        </w:rPr>
        <w:t>poses</w:t>
      </w:r>
      <w:r>
        <w:rPr>
          <w:rFonts w:ascii="Times New Roman" w:hAnsi="Times New Roman" w:cs="Times New Roman"/>
          <w:sz w:val="24"/>
          <w:szCs w:val="24"/>
        </w:rPr>
        <w:t xml:space="preserve"> should be of concern.</w:t>
      </w:r>
      <w:r w:rsidR="00452CCF">
        <w:rPr>
          <w:rFonts w:ascii="Times New Roman" w:hAnsi="Times New Roman" w:cs="Times New Roman"/>
          <w:sz w:val="24"/>
          <w:szCs w:val="24"/>
        </w:rPr>
        <w:t xml:space="preserve"> </w:t>
      </w:r>
      <w:r>
        <w:rPr>
          <w:rFonts w:ascii="Times New Roman" w:hAnsi="Times New Roman" w:cs="Times New Roman"/>
          <w:sz w:val="24"/>
          <w:szCs w:val="24"/>
        </w:rPr>
        <w:t>While targeted advertisements may not</w:t>
      </w:r>
      <w:r w:rsidR="00452CCF">
        <w:rPr>
          <w:rFonts w:ascii="Times New Roman" w:hAnsi="Times New Roman" w:cs="Times New Roman"/>
          <w:sz w:val="24"/>
          <w:szCs w:val="24"/>
        </w:rPr>
        <w:t xml:space="preserve"> necessarily</w:t>
      </w:r>
      <w:r>
        <w:rPr>
          <w:rFonts w:ascii="Times New Roman" w:hAnsi="Times New Roman" w:cs="Times New Roman"/>
          <w:sz w:val="24"/>
          <w:szCs w:val="24"/>
        </w:rPr>
        <w:t xml:space="preserve"> change voters’ minds</w:t>
      </w:r>
      <w:r w:rsidR="00452CCF">
        <w:rPr>
          <w:rFonts w:ascii="Times New Roman" w:hAnsi="Times New Roman" w:cs="Times New Roman"/>
          <w:sz w:val="24"/>
          <w:szCs w:val="24"/>
        </w:rPr>
        <w:t xml:space="preserve"> in the ballot box</w:t>
      </w:r>
      <w:r>
        <w:rPr>
          <w:rFonts w:ascii="Times New Roman" w:hAnsi="Times New Roman" w:cs="Times New Roman"/>
          <w:sz w:val="24"/>
          <w:szCs w:val="24"/>
        </w:rPr>
        <w:t xml:space="preserve">, </w:t>
      </w:r>
      <w:r w:rsidR="00452CCF">
        <w:rPr>
          <w:rFonts w:ascii="Times New Roman" w:hAnsi="Times New Roman" w:cs="Times New Roman"/>
          <w:sz w:val="24"/>
          <w:szCs w:val="24"/>
        </w:rPr>
        <w:t xml:space="preserve">when used unethically, it leads to </w:t>
      </w:r>
      <w:r>
        <w:rPr>
          <w:rFonts w:ascii="Times New Roman" w:hAnsi="Times New Roman" w:cs="Times New Roman"/>
          <w:sz w:val="24"/>
          <w:szCs w:val="24"/>
        </w:rPr>
        <w:t xml:space="preserve">the mass-harvesting of </w:t>
      </w:r>
      <w:r w:rsidR="00452CCF">
        <w:rPr>
          <w:rFonts w:ascii="Times New Roman" w:hAnsi="Times New Roman" w:cs="Times New Roman"/>
          <w:sz w:val="24"/>
          <w:szCs w:val="24"/>
        </w:rPr>
        <w:t>user information without consent</w:t>
      </w:r>
      <w:r>
        <w:rPr>
          <w:rFonts w:ascii="Times New Roman" w:hAnsi="Times New Roman" w:cs="Times New Roman"/>
          <w:sz w:val="24"/>
          <w:szCs w:val="24"/>
        </w:rPr>
        <w:t>.</w:t>
      </w:r>
    </w:p>
    <w:p w14:paraId="57AA28EC" w14:textId="30A9C7CC" w:rsidR="00890BC1" w:rsidRDefault="00452CCF" w:rsidP="00406856">
      <w:pPr>
        <w:spacing w:line="480" w:lineRule="auto"/>
        <w:ind w:firstLine="720"/>
        <w:rPr>
          <w:rFonts w:ascii="Times New Roman" w:hAnsi="Times New Roman" w:cs="Times New Roman"/>
          <w:sz w:val="24"/>
          <w:szCs w:val="24"/>
        </w:rPr>
      </w:pPr>
      <w:r>
        <w:rPr>
          <w:rFonts w:ascii="Times New Roman" w:hAnsi="Times New Roman" w:cs="Times New Roman"/>
          <w:sz w:val="24"/>
          <w:szCs w:val="24"/>
        </w:rPr>
        <w:t>One aspect of politics that micro-targeting highlights is that v</w:t>
      </w:r>
      <w:r w:rsidR="007F7618">
        <w:rPr>
          <w:rFonts w:ascii="Times New Roman" w:hAnsi="Times New Roman" w:cs="Times New Roman"/>
          <w:sz w:val="24"/>
          <w:szCs w:val="24"/>
        </w:rPr>
        <w:t>oters are no</w:t>
      </w:r>
      <w:r>
        <w:rPr>
          <w:rFonts w:ascii="Times New Roman" w:hAnsi="Times New Roman" w:cs="Times New Roman"/>
          <w:sz w:val="24"/>
          <w:szCs w:val="24"/>
        </w:rPr>
        <w:t>t, and may not have truly ever been,</w:t>
      </w:r>
      <w:r w:rsidR="007F7618">
        <w:rPr>
          <w:rFonts w:ascii="Times New Roman" w:hAnsi="Times New Roman" w:cs="Times New Roman"/>
          <w:sz w:val="24"/>
          <w:szCs w:val="24"/>
        </w:rPr>
        <w:t xml:space="preserve"> the judges</w:t>
      </w:r>
      <w:r w:rsidR="00890BC1">
        <w:rPr>
          <w:rFonts w:ascii="Times New Roman" w:hAnsi="Times New Roman" w:cs="Times New Roman"/>
          <w:sz w:val="24"/>
          <w:szCs w:val="24"/>
        </w:rPr>
        <w:t xml:space="preserve"> of candidates</w:t>
      </w:r>
      <w:r w:rsidR="00B03B57">
        <w:rPr>
          <w:rFonts w:ascii="Times New Roman" w:hAnsi="Times New Roman" w:cs="Times New Roman"/>
          <w:sz w:val="24"/>
          <w:szCs w:val="24"/>
        </w:rPr>
        <w:t>;</w:t>
      </w:r>
      <w:r w:rsidR="007F7618">
        <w:rPr>
          <w:rFonts w:ascii="Times New Roman" w:hAnsi="Times New Roman" w:cs="Times New Roman"/>
          <w:sz w:val="24"/>
          <w:szCs w:val="24"/>
        </w:rPr>
        <w:t xml:space="preserve"> they are the capital</w:t>
      </w:r>
      <w:r w:rsidR="00890BC1">
        <w:rPr>
          <w:rFonts w:ascii="Times New Roman" w:hAnsi="Times New Roman" w:cs="Times New Roman"/>
          <w:sz w:val="24"/>
          <w:szCs w:val="24"/>
        </w:rPr>
        <w:t xml:space="preserve"> for campaigns</w:t>
      </w:r>
      <w:r w:rsidR="007F7618">
        <w:rPr>
          <w:rFonts w:ascii="Times New Roman" w:hAnsi="Times New Roman" w:cs="Times New Roman"/>
          <w:sz w:val="24"/>
          <w:szCs w:val="24"/>
        </w:rPr>
        <w:t xml:space="preserve">. </w:t>
      </w:r>
      <w:r w:rsidR="00D92213">
        <w:rPr>
          <w:rFonts w:ascii="Times New Roman" w:hAnsi="Times New Roman" w:cs="Times New Roman"/>
          <w:sz w:val="24"/>
          <w:szCs w:val="24"/>
        </w:rPr>
        <w:t xml:space="preserve">Individuals’ data, and the opinions that can be drawn from it, is all that campaigns require to understand what motivates someone to vote (or not vote) a certain way. </w:t>
      </w:r>
      <w:r>
        <w:rPr>
          <w:rFonts w:ascii="Times New Roman" w:hAnsi="Times New Roman" w:cs="Times New Roman"/>
          <w:sz w:val="24"/>
          <w:szCs w:val="24"/>
        </w:rPr>
        <w:t>Combining user data with social media</w:t>
      </w:r>
      <w:r w:rsidR="00D92213">
        <w:rPr>
          <w:rFonts w:ascii="Times New Roman" w:hAnsi="Times New Roman" w:cs="Times New Roman"/>
          <w:sz w:val="24"/>
          <w:szCs w:val="24"/>
        </w:rPr>
        <w:t xml:space="preserve"> in a skillful way has revolutionized the campaign process. No longer do campaigns have to infer the will of the people, they have the information right in front of them, and know just how to speak to get someone to </w:t>
      </w:r>
      <w:r>
        <w:rPr>
          <w:rFonts w:ascii="Times New Roman" w:hAnsi="Times New Roman" w:cs="Times New Roman"/>
          <w:sz w:val="24"/>
          <w:szCs w:val="24"/>
        </w:rPr>
        <w:t>deepen their support or opposition of a candidate</w:t>
      </w:r>
      <w:r w:rsidR="00D92213">
        <w:rPr>
          <w:rFonts w:ascii="Times New Roman" w:hAnsi="Times New Roman" w:cs="Times New Roman"/>
          <w:sz w:val="24"/>
          <w:szCs w:val="24"/>
        </w:rPr>
        <w:t xml:space="preserve">. </w:t>
      </w:r>
      <w:r w:rsidR="007F7618">
        <w:rPr>
          <w:rFonts w:ascii="Times New Roman" w:hAnsi="Times New Roman" w:cs="Times New Roman"/>
          <w:sz w:val="24"/>
          <w:szCs w:val="24"/>
        </w:rPr>
        <w:t xml:space="preserve">Micro-targeting, as it is further researched and publicized, may </w:t>
      </w:r>
      <w:r>
        <w:rPr>
          <w:rFonts w:ascii="Times New Roman" w:hAnsi="Times New Roman" w:cs="Times New Roman"/>
          <w:sz w:val="24"/>
          <w:szCs w:val="24"/>
        </w:rPr>
        <w:t>result in less participation in the democratic process</w:t>
      </w:r>
      <w:r w:rsidR="007F7618">
        <w:rPr>
          <w:rFonts w:ascii="Times New Roman" w:hAnsi="Times New Roman" w:cs="Times New Roman"/>
          <w:sz w:val="24"/>
          <w:szCs w:val="24"/>
        </w:rPr>
        <w:t>.</w:t>
      </w:r>
      <w:r w:rsidR="006B0A43">
        <w:rPr>
          <w:rFonts w:ascii="Times New Roman" w:hAnsi="Times New Roman" w:cs="Times New Roman"/>
          <w:sz w:val="24"/>
          <w:szCs w:val="24"/>
        </w:rPr>
        <w:t xml:space="preserve"> </w:t>
      </w:r>
      <w:r>
        <w:rPr>
          <w:rFonts w:ascii="Times New Roman" w:hAnsi="Times New Roman" w:cs="Times New Roman"/>
          <w:sz w:val="24"/>
          <w:szCs w:val="24"/>
        </w:rPr>
        <w:t xml:space="preserve">If the tool is used to spread misinformation or further polarize voters, it seems likely that there will be a decrease in the trust the public has in its institutions. </w:t>
      </w:r>
      <w:r w:rsidR="006B0A43">
        <w:rPr>
          <w:rFonts w:ascii="Times New Roman" w:hAnsi="Times New Roman" w:cs="Times New Roman"/>
          <w:sz w:val="24"/>
          <w:szCs w:val="24"/>
        </w:rPr>
        <w:t xml:space="preserve">Micro-targeting has the potential to </w:t>
      </w:r>
      <w:r w:rsidR="006B0A43">
        <w:rPr>
          <w:rFonts w:ascii="Times New Roman" w:hAnsi="Times New Roman" w:cs="Times New Roman"/>
          <w:sz w:val="24"/>
          <w:szCs w:val="24"/>
        </w:rPr>
        <w:lastRenderedPageBreak/>
        <w:t>pose a quiet threat to the stability of the United States’ celebrated democratic election process,</w:t>
      </w:r>
      <w:r>
        <w:rPr>
          <w:rFonts w:ascii="Times New Roman" w:hAnsi="Times New Roman" w:cs="Times New Roman"/>
          <w:sz w:val="24"/>
          <w:szCs w:val="24"/>
        </w:rPr>
        <w:t xml:space="preserve"> by possibly reducing user privacy, increasing polarization, and through propagating misinformation</w:t>
      </w:r>
      <w:r w:rsidR="006B0A43">
        <w:rPr>
          <w:rFonts w:ascii="Times New Roman" w:hAnsi="Times New Roman" w:cs="Times New Roman"/>
          <w:sz w:val="24"/>
          <w:szCs w:val="24"/>
        </w:rPr>
        <w:t>.</w:t>
      </w:r>
    </w:p>
    <w:p w14:paraId="7C62ABEE" w14:textId="77777777" w:rsidR="00B03B57" w:rsidRDefault="00B03B57" w:rsidP="00406856">
      <w:pPr>
        <w:spacing w:line="480" w:lineRule="auto"/>
        <w:ind w:firstLine="720"/>
        <w:rPr>
          <w:rFonts w:ascii="Times New Roman" w:hAnsi="Times New Roman" w:cs="Times New Roman"/>
          <w:sz w:val="24"/>
          <w:szCs w:val="24"/>
        </w:rPr>
      </w:pPr>
    </w:p>
    <w:p w14:paraId="732B36F4" w14:textId="0E079157" w:rsidR="00890BC1" w:rsidRDefault="00890BC1" w:rsidP="005B4018">
      <w:pPr>
        <w:pStyle w:val="Heading2"/>
        <w:jc w:val="center"/>
        <w:rPr>
          <w:rFonts w:ascii="Times New Roman" w:hAnsi="Times New Roman" w:cs="Times New Roman"/>
          <w:color w:val="000000" w:themeColor="text1"/>
        </w:rPr>
      </w:pPr>
      <w:bookmarkStart w:id="3" w:name="_Toc26718845"/>
      <w:r w:rsidRPr="005B4018">
        <w:rPr>
          <w:rFonts w:ascii="Times New Roman" w:hAnsi="Times New Roman" w:cs="Times New Roman"/>
          <w:color w:val="000000" w:themeColor="text1"/>
        </w:rPr>
        <w:t>Purpose of Study</w:t>
      </w:r>
      <w:bookmarkEnd w:id="3"/>
    </w:p>
    <w:p w14:paraId="535F606A" w14:textId="77777777" w:rsidR="005B4018" w:rsidRPr="005B4018" w:rsidRDefault="005B4018" w:rsidP="005B4018"/>
    <w:p w14:paraId="6994CA87" w14:textId="65775EED" w:rsidR="00406856" w:rsidRPr="00CE297D" w:rsidRDefault="007F7618" w:rsidP="00CE297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will focus on political </w:t>
      </w:r>
      <w:r w:rsidR="002518F1">
        <w:rPr>
          <w:rFonts w:ascii="Times New Roman" w:hAnsi="Times New Roman" w:cs="Times New Roman"/>
          <w:sz w:val="24"/>
          <w:szCs w:val="24"/>
        </w:rPr>
        <w:t>campaign micro-</w:t>
      </w:r>
      <w:r>
        <w:rPr>
          <w:rFonts w:ascii="Times New Roman" w:hAnsi="Times New Roman" w:cs="Times New Roman"/>
          <w:sz w:val="24"/>
          <w:szCs w:val="24"/>
        </w:rPr>
        <w:t>targeting</w:t>
      </w:r>
      <w:r w:rsidR="00452CCF">
        <w:rPr>
          <w:rFonts w:ascii="Times New Roman" w:hAnsi="Times New Roman" w:cs="Times New Roman"/>
          <w:sz w:val="24"/>
          <w:szCs w:val="24"/>
        </w:rPr>
        <w:t>,</w:t>
      </w:r>
      <w:r>
        <w:rPr>
          <w:rFonts w:ascii="Times New Roman" w:hAnsi="Times New Roman" w:cs="Times New Roman"/>
          <w:sz w:val="24"/>
          <w:szCs w:val="24"/>
        </w:rPr>
        <w:t xml:space="preserve"> </w:t>
      </w:r>
      <w:r w:rsidR="00452CCF">
        <w:rPr>
          <w:rFonts w:ascii="Times New Roman" w:hAnsi="Times New Roman" w:cs="Times New Roman"/>
          <w:sz w:val="24"/>
          <w:szCs w:val="24"/>
        </w:rPr>
        <w:t xml:space="preserve">as it relates to voter profiling and privacy concerns. Micro-targeting </w:t>
      </w:r>
      <w:r>
        <w:rPr>
          <w:rFonts w:ascii="Times New Roman" w:hAnsi="Times New Roman" w:cs="Times New Roman"/>
          <w:sz w:val="24"/>
          <w:szCs w:val="24"/>
        </w:rPr>
        <w:t>require</w:t>
      </w:r>
      <w:r w:rsidR="00452CCF">
        <w:rPr>
          <w:rFonts w:ascii="Times New Roman" w:hAnsi="Times New Roman" w:cs="Times New Roman"/>
          <w:sz w:val="24"/>
          <w:szCs w:val="24"/>
        </w:rPr>
        <w:t>s</w:t>
      </w:r>
      <w:r>
        <w:rPr>
          <w:rFonts w:ascii="Times New Roman" w:hAnsi="Times New Roman" w:cs="Times New Roman"/>
          <w:sz w:val="24"/>
          <w:szCs w:val="24"/>
        </w:rPr>
        <w:t xml:space="preserve"> further legislative action, </w:t>
      </w:r>
      <w:r w:rsidR="00452CCF">
        <w:rPr>
          <w:rFonts w:ascii="Times New Roman" w:hAnsi="Times New Roman" w:cs="Times New Roman"/>
          <w:sz w:val="24"/>
          <w:szCs w:val="24"/>
        </w:rPr>
        <w:t>because of the possibility of unchecked data harvesting leading to violations of privacy</w:t>
      </w:r>
      <w:r>
        <w:rPr>
          <w:rFonts w:ascii="Times New Roman" w:hAnsi="Times New Roman" w:cs="Times New Roman"/>
          <w:sz w:val="24"/>
          <w:szCs w:val="24"/>
        </w:rPr>
        <w:t>.</w:t>
      </w:r>
      <w:r w:rsidR="002518F1">
        <w:rPr>
          <w:rFonts w:ascii="Times New Roman" w:hAnsi="Times New Roman" w:cs="Times New Roman"/>
          <w:sz w:val="24"/>
          <w:szCs w:val="24"/>
        </w:rPr>
        <w:t xml:space="preserve"> </w:t>
      </w:r>
      <w:r w:rsidR="00452CCF">
        <w:rPr>
          <w:rFonts w:ascii="Times New Roman" w:hAnsi="Times New Roman" w:cs="Times New Roman"/>
          <w:sz w:val="24"/>
          <w:szCs w:val="24"/>
        </w:rPr>
        <w:t>Discussing micro-targeting in this context may reveal how campaigns have both ethically and unethically used the technology to violate users’ privacy, polarize the electorate, and spread misinformation.</w:t>
      </w:r>
      <w:r w:rsidR="002518F1">
        <w:rPr>
          <w:rFonts w:ascii="Times New Roman" w:hAnsi="Times New Roman" w:cs="Times New Roman"/>
          <w:sz w:val="24"/>
          <w:szCs w:val="24"/>
        </w:rPr>
        <w:t xml:space="preserve"> </w:t>
      </w:r>
    </w:p>
    <w:p w14:paraId="718880C2" w14:textId="0D9B4A01" w:rsidR="00406856" w:rsidRDefault="00890BC1" w:rsidP="005B4018">
      <w:pPr>
        <w:pStyle w:val="Heading2"/>
        <w:jc w:val="center"/>
        <w:rPr>
          <w:rFonts w:ascii="Times New Roman" w:hAnsi="Times New Roman" w:cs="Times New Roman"/>
          <w:color w:val="000000" w:themeColor="text1"/>
        </w:rPr>
      </w:pPr>
      <w:bookmarkStart w:id="4" w:name="_Toc26718846"/>
      <w:r w:rsidRPr="005B4018">
        <w:rPr>
          <w:rFonts w:ascii="Times New Roman" w:hAnsi="Times New Roman" w:cs="Times New Roman"/>
          <w:color w:val="000000" w:themeColor="text1"/>
        </w:rPr>
        <w:t>Plan of Study</w:t>
      </w:r>
      <w:bookmarkEnd w:id="4"/>
    </w:p>
    <w:p w14:paraId="1972C1C3" w14:textId="77777777" w:rsidR="005B4018" w:rsidRPr="005B4018" w:rsidRDefault="005B4018" w:rsidP="005B4018"/>
    <w:p w14:paraId="6E5A92C4" w14:textId="3C3B575A" w:rsidR="00890BC1" w:rsidRPr="00890BC1" w:rsidRDefault="00406856" w:rsidP="00890BC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study seeks to analyze </w:t>
      </w:r>
      <w:r w:rsidR="00452CCF">
        <w:rPr>
          <w:rFonts w:ascii="Times New Roman" w:hAnsi="Times New Roman" w:cs="Times New Roman"/>
          <w:sz w:val="24"/>
          <w:szCs w:val="24"/>
        </w:rPr>
        <w:t xml:space="preserve">how campaigns and advertisers </w:t>
      </w:r>
      <w:r>
        <w:rPr>
          <w:rFonts w:ascii="Times New Roman" w:hAnsi="Times New Roman" w:cs="Times New Roman"/>
          <w:sz w:val="24"/>
          <w:szCs w:val="24"/>
        </w:rPr>
        <w:t>use</w:t>
      </w:r>
      <w:r w:rsidR="00452CCF">
        <w:rPr>
          <w:rFonts w:ascii="Times New Roman" w:hAnsi="Times New Roman" w:cs="Times New Roman"/>
          <w:sz w:val="24"/>
          <w:szCs w:val="24"/>
        </w:rPr>
        <w:t>d</w:t>
      </w:r>
      <w:r>
        <w:rPr>
          <w:rFonts w:ascii="Times New Roman" w:hAnsi="Times New Roman" w:cs="Times New Roman"/>
          <w:sz w:val="24"/>
          <w:szCs w:val="24"/>
        </w:rPr>
        <w:t xml:space="preserve"> </w:t>
      </w:r>
      <w:r w:rsidR="00452CCF">
        <w:rPr>
          <w:rFonts w:ascii="Times New Roman" w:hAnsi="Times New Roman" w:cs="Times New Roman"/>
          <w:sz w:val="24"/>
          <w:szCs w:val="24"/>
        </w:rPr>
        <w:t xml:space="preserve">micro-targeting </w:t>
      </w:r>
      <w:r>
        <w:rPr>
          <w:rFonts w:ascii="Times New Roman" w:hAnsi="Times New Roman" w:cs="Times New Roman"/>
          <w:sz w:val="24"/>
          <w:szCs w:val="24"/>
        </w:rPr>
        <w:t>in several key political moments from recent history. Barack Obama’s 2008 campaign is</w:t>
      </w:r>
      <w:r w:rsidR="002518F1">
        <w:rPr>
          <w:rFonts w:ascii="Times New Roman" w:hAnsi="Times New Roman" w:cs="Times New Roman"/>
          <w:sz w:val="24"/>
          <w:szCs w:val="24"/>
        </w:rPr>
        <w:t xml:space="preserve"> to</w:t>
      </w:r>
      <w:r>
        <w:rPr>
          <w:rFonts w:ascii="Times New Roman" w:hAnsi="Times New Roman" w:cs="Times New Roman"/>
          <w:sz w:val="24"/>
          <w:szCs w:val="24"/>
        </w:rPr>
        <w:t xml:space="preserve"> be analyzed here because of its revolutionary use of social media and voter profiling. </w:t>
      </w:r>
      <w:r w:rsidR="00D92213">
        <w:rPr>
          <w:rFonts w:ascii="Times New Roman" w:hAnsi="Times New Roman" w:cs="Times New Roman"/>
          <w:sz w:val="24"/>
          <w:szCs w:val="24"/>
        </w:rPr>
        <w:t>Obama’s strategy</w:t>
      </w:r>
      <w:r>
        <w:rPr>
          <w:rFonts w:ascii="Times New Roman" w:hAnsi="Times New Roman" w:cs="Times New Roman"/>
          <w:sz w:val="24"/>
          <w:szCs w:val="24"/>
        </w:rPr>
        <w:t xml:space="preserve"> set the stage for the strategy Cambridge Analytica used for Donald Trump’s campaign and in Brexit, both of which </w:t>
      </w:r>
      <w:r w:rsidR="002518F1">
        <w:rPr>
          <w:rFonts w:ascii="Times New Roman" w:hAnsi="Times New Roman" w:cs="Times New Roman"/>
          <w:sz w:val="24"/>
          <w:szCs w:val="24"/>
        </w:rPr>
        <w:t>will</w:t>
      </w:r>
      <w:r>
        <w:rPr>
          <w:rFonts w:ascii="Times New Roman" w:hAnsi="Times New Roman" w:cs="Times New Roman"/>
          <w:sz w:val="24"/>
          <w:szCs w:val="24"/>
        </w:rPr>
        <w:t xml:space="preserve"> also </w:t>
      </w:r>
      <w:r w:rsidR="002518F1">
        <w:rPr>
          <w:rFonts w:ascii="Times New Roman" w:hAnsi="Times New Roman" w:cs="Times New Roman"/>
          <w:sz w:val="24"/>
          <w:szCs w:val="24"/>
        </w:rPr>
        <w:t xml:space="preserve">be </w:t>
      </w:r>
      <w:r>
        <w:rPr>
          <w:rFonts w:ascii="Times New Roman" w:hAnsi="Times New Roman" w:cs="Times New Roman"/>
          <w:sz w:val="24"/>
          <w:szCs w:val="24"/>
        </w:rPr>
        <w:t>discussed. From the descripti</w:t>
      </w:r>
      <w:r w:rsidR="00452CCF">
        <w:rPr>
          <w:rFonts w:ascii="Times New Roman" w:hAnsi="Times New Roman" w:cs="Times New Roman"/>
          <w:sz w:val="24"/>
          <w:szCs w:val="24"/>
        </w:rPr>
        <w:t>on and</w:t>
      </w:r>
      <w:r>
        <w:rPr>
          <w:rFonts w:ascii="Times New Roman" w:hAnsi="Times New Roman" w:cs="Times New Roman"/>
          <w:sz w:val="24"/>
          <w:szCs w:val="24"/>
        </w:rPr>
        <w:t xml:space="preserve"> interpretation of the case studies, this </w:t>
      </w:r>
      <w:r w:rsidR="00D92213">
        <w:rPr>
          <w:rFonts w:ascii="Times New Roman" w:hAnsi="Times New Roman" w:cs="Times New Roman"/>
          <w:sz w:val="24"/>
          <w:szCs w:val="24"/>
        </w:rPr>
        <w:t>paper</w:t>
      </w:r>
      <w:r>
        <w:rPr>
          <w:rFonts w:ascii="Times New Roman" w:hAnsi="Times New Roman" w:cs="Times New Roman"/>
          <w:sz w:val="24"/>
          <w:szCs w:val="24"/>
        </w:rPr>
        <w:t xml:space="preserve"> will conclude with </w:t>
      </w:r>
      <w:r w:rsidR="002518F1">
        <w:rPr>
          <w:rFonts w:ascii="Times New Roman" w:hAnsi="Times New Roman" w:cs="Times New Roman"/>
          <w:sz w:val="24"/>
          <w:szCs w:val="24"/>
        </w:rPr>
        <w:t xml:space="preserve">a discussion of the ways micro-targeting and voter profiling have transformed campaign strategy, </w:t>
      </w:r>
      <w:r w:rsidR="00452CCF">
        <w:rPr>
          <w:rFonts w:ascii="Times New Roman" w:hAnsi="Times New Roman" w:cs="Times New Roman"/>
          <w:sz w:val="24"/>
          <w:szCs w:val="24"/>
        </w:rPr>
        <w:t xml:space="preserve">effected user privacy and polarization, spread misinformation, </w:t>
      </w:r>
      <w:r>
        <w:rPr>
          <w:rFonts w:ascii="Times New Roman" w:hAnsi="Times New Roman" w:cs="Times New Roman"/>
          <w:sz w:val="24"/>
          <w:szCs w:val="24"/>
        </w:rPr>
        <w:t>as well as predictions of what voter profiling and micro-targeting could look like in future elections.</w:t>
      </w:r>
    </w:p>
    <w:p w14:paraId="0EBD1EB1" w14:textId="084F1883" w:rsidR="007F7618" w:rsidRDefault="007F7618" w:rsidP="007F7618">
      <w:pPr>
        <w:spacing w:line="480" w:lineRule="auto"/>
        <w:ind w:firstLine="720"/>
        <w:rPr>
          <w:rFonts w:ascii="Times New Roman" w:hAnsi="Times New Roman" w:cs="Times New Roman"/>
          <w:sz w:val="24"/>
          <w:szCs w:val="24"/>
        </w:rPr>
      </w:pPr>
    </w:p>
    <w:p w14:paraId="5D6C1382" w14:textId="16354BBA" w:rsidR="007F7618" w:rsidRDefault="007F7618" w:rsidP="007F7618">
      <w:pPr>
        <w:spacing w:line="480" w:lineRule="auto"/>
        <w:ind w:firstLine="720"/>
        <w:rPr>
          <w:rFonts w:ascii="Times New Roman" w:hAnsi="Times New Roman" w:cs="Times New Roman"/>
          <w:sz w:val="24"/>
          <w:szCs w:val="24"/>
        </w:rPr>
      </w:pPr>
    </w:p>
    <w:p w14:paraId="15A6EED2" w14:textId="26254B2B" w:rsidR="007F7618" w:rsidRDefault="007F7618" w:rsidP="007F7618">
      <w:pPr>
        <w:spacing w:line="480" w:lineRule="auto"/>
        <w:ind w:firstLine="720"/>
        <w:rPr>
          <w:rFonts w:ascii="Times New Roman" w:hAnsi="Times New Roman" w:cs="Times New Roman"/>
          <w:sz w:val="24"/>
          <w:szCs w:val="24"/>
        </w:rPr>
      </w:pPr>
    </w:p>
    <w:p w14:paraId="1A125BC5" w14:textId="77777777" w:rsidR="00CE297D" w:rsidRPr="007F7618" w:rsidRDefault="00CE297D" w:rsidP="00890BC1">
      <w:pPr>
        <w:spacing w:line="480" w:lineRule="auto"/>
        <w:rPr>
          <w:rFonts w:ascii="Times New Roman" w:hAnsi="Times New Roman" w:cs="Times New Roman"/>
          <w:sz w:val="24"/>
          <w:szCs w:val="24"/>
        </w:rPr>
      </w:pPr>
    </w:p>
    <w:p w14:paraId="194B0B96" w14:textId="62800E8F" w:rsidR="00D85A7B" w:rsidRDefault="007F7618" w:rsidP="005B4018">
      <w:pPr>
        <w:pStyle w:val="Heading1"/>
        <w:jc w:val="center"/>
        <w:rPr>
          <w:rFonts w:ascii="Times New Roman" w:hAnsi="Times New Roman" w:cs="Times New Roman"/>
          <w:color w:val="000000" w:themeColor="text1"/>
        </w:rPr>
      </w:pPr>
      <w:bookmarkStart w:id="5" w:name="_Toc26718847"/>
      <w:r w:rsidRPr="005B4018">
        <w:rPr>
          <w:rFonts w:ascii="Times New Roman" w:hAnsi="Times New Roman" w:cs="Times New Roman"/>
          <w:color w:val="000000" w:themeColor="text1"/>
        </w:rPr>
        <w:t>Background</w:t>
      </w:r>
      <w:bookmarkEnd w:id="5"/>
    </w:p>
    <w:p w14:paraId="65BB710B" w14:textId="77777777" w:rsidR="005B4018" w:rsidRPr="005B4018" w:rsidRDefault="005B4018" w:rsidP="005B4018"/>
    <w:p w14:paraId="5C328492" w14:textId="08E5ABB9" w:rsidR="00205C48" w:rsidRDefault="00205C48" w:rsidP="00D85A7B">
      <w:pPr>
        <w:spacing w:line="480" w:lineRule="auto"/>
        <w:ind w:firstLine="720"/>
        <w:rPr>
          <w:rFonts w:ascii="Times New Roman" w:hAnsi="Times New Roman" w:cs="Times New Roman"/>
          <w:sz w:val="24"/>
          <w:szCs w:val="24"/>
        </w:rPr>
      </w:pPr>
      <w:r w:rsidRPr="00D85A7B">
        <w:rPr>
          <w:rFonts w:ascii="Times New Roman" w:hAnsi="Times New Roman" w:cs="Times New Roman"/>
          <w:sz w:val="24"/>
          <w:szCs w:val="24"/>
        </w:rPr>
        <w:t xml:space="preserve">Voter data has been an important piece of campaigning for as long as it has been available, and it has mostly been comprised of people’s demographic information and data that can be obtained from offline activities like religious affiliation and magazine subscriptions. In fact, this information is widely used by companies in and out of politics. </w:t>
      </w:r>
      <w:r>
        <w:rPr>
          <w:rFonts w:ascii="Times New Roman" w:hAnsi="Times New Roman" w:cs="Times New Roman"/>
          <w:sz w:val="24"/>
          <w:szCs w:val="24"/>
        </w:rPr>
        <w:t xml:space="preserve">Companies frequently harvest and analyze consumer information in order to learn how they might target them with advertisements for products they are predicted to buy. </w:t>
      </w:r>
      <w:r w:rsidR="008D04A9">
        <w:rPr>
          <w:rFonts w:ascii="Times New Roman" w:hAnsi="Times New Roman" w:cs="Times New Roman"/>
          <w:sz w:val="24"/>
          <w:szCs w:val="24"/>
        </w:rPr>
        <w:t>Importantly, t</w:t>
      </w:r>
      <w:r w:rsidR="008D04A9" w:rsidRPr="00D85A7B">
        <w:rPr>
          <w:rFonts w:ascii="Times New Roman" w:hAnsi="Times New Roman" w:cs="Times New Roman"/>
          <w:sz w:val="24"/>
          <w:szCs w:val="24"/>
        </w:rPr>
        <w:t>h</w:t>
      </w:r>
      <w:r w:rsidR="008D04A9">
        <w:rPr>
          <w:rFonts w:ascii="Times New Roman" w:hAnsi="Times New Roman" w:cs="Times New Roman"/>
          <w:sz w:val="24"/>
          <w:szCs w:val="24"/>
        </w:rPr>
        <w:t>e</w:t>
      </w:r>
      <w:r w:rsidR="008D04A9" w:rsidRPr="00D85A7B">
        <w:rPr>
          <w:rFonts w:ascii="Times New Roman" w:hAnsi="Times New Roman" w:cs="Times New Roman"/>
          <w:sz w:val="24"/>
          <w:szCs w:val="24"/>
        </w:rPr>
        <w:t xml:space="preserve"> information someone provides through simply using a platform is sold and traded to </w:t>
      </w:r>
      <w:r w:rsidR="008D04A9">
        <w:rPr>
          <w:rFonts w:ascii="Times New Roman" w:hAnsi="Times New Roman" w:cs="Times New Roman"/>
          <w:sz w:val="24"/>
          <w:szCs w:val="24"/>
        </w:rPr>
        <w:t xml:space="preserve">companies </w:t>
      </w:r>
      <w:r w:rsidR="008D04A9" w:rsidRPr="00D85A7B">
        <w:rPr>
          <w:rFonts w:ascii="Times New Roman" w:hAnsi="Times New Roman" w:cs="Times New Roman"/>
          <w:sz w:val="24"/>
          <w:szCs w:val="24"/>
        </w:rPr>
        <w:t>who want to influence them</w:t>
      </w:r>
      <w:r w:rsidR="008D04A9">
        <w:rPr>
          <w:rFonts w:ascii="Times New Roman" w:hAnsi="Times New Roman" w:cs="Times New Roman"/>
          <w:sz w:val="24"/>
          <w:szCs w:val="24"/>
        </w:rPr>
        <w:t>, laying the groundwork for targeted advertising</w:t>
      </w:r>
      <w:r w:rsidR="008D04A9" w:rsidRPr="00D85A7B">
        <w:rPr>
          <w:rFonts w:ascii="Times New Roman" w:hAnsi="Times New Roman" w:cs="Times New Roman"/>
          <w:sz w:val="24"/>
          <w:szCs w:val="24"/>
        </w:rPr>
        <w:t>.</w:t>
      </w:r>
      <w:r w:rsidR="008D04A9">
        <w:rPr>
          <w:rFonts w:ascii="Times New Roman" w:hAnsi="Times New Roman" w:cs="Times New Roman"/>
          <w:sz w:val="24"/>
          <w:szCs w:val="24"/>
        </w:rPr>
        <w:t xml:space="preserve"> </w:t>
      </w:r>
      <w:r w:rsidR="008D04A9" w:rsidRPr="00D85A7B">
        <w:rPr>
          <w:rFonts w:ascii="Times New Roman" w:hAnsi="Times New Roman" w:cs="Times New Roman"/>
          <w:sz w:val="24"/>
          <w:szCs w:val="24"/>
        </w:rPr>
        <w:t xml:space="preserve">The Internet was founded as a place to access information freely, but it is not actually free. </w:t>
      </w:r>
      <w:r w:rsidR="008D04A9">
        <w:rPr>
          <w:rFonts w:ascii="Times New Roman" w:hAnsi="Times New Roman" w:cs="Times New Roman"/>
          <w:sz w:val="24"/>
          <w:szCs w:val="24"/>
        </w:rPr>
        <w:t>Information</w:t>
      </w:r>
      <w:r w:rsidR="008D04A9" w:rsidRPr="00D85A7B">
        <w:rPr>
          <w:rFonts w:ascii="Times New Roman" w:hAnsi="Times New Roman" w:cs="Times New Roman"/>
          <w:sz w:val="24"/>
          <w:szCs w:val="24"/>
        </w:rPr>
        <w:t xml:space="preserve"> is currency. In exchange for using the Internet, </w:t>
      </w:r>
      <w:r w:rsidR="008D04A9">
        <w:rPr>
          <w:rFonts w:ascii="Times New Roman" w:hAnsi="Times New Roman" w:cs="Times New Roman"/>
          <w:sz w:val="24"/>
          <w:szCs w:val="24"/>
        </w:rPr>
        <w:t>the application</w:t>
      </w:r>
      <w:r w:rsidR="008D04A9" w:rsidRPr="00D85A7B">
        <w:rPr>
          <w:rFonts w:ascii="Times New Roman" w:hAnsi="Times New Roman" w:cs="Times New Roman"/>
          <w:sz w:val="24"/>
          <w:szCs w:val="24"/>
        </w:rPr>
        <w:t xml:space="preserve"> </w:t>
      </w:r>
      <w:r w:rsidR="008D04A9">
        <w:rPr>
          <w:rFonts w:ascii="Times New Roman" w:hAnsi="Times New Roman" w:cs="Times New Roman"/>
          <w:sz w:val="24"/>
          <w:szCs w:val="24"/>
        </w:rPr>
        <w:t>tracks</w:t>
      </w:r>
      <w:r w:rsidR="008D04A9" w:rsidRPr="00D85A7B">
        <w:rPr>
          <w:rFonts w:ascii="Times New Roman" w:hAnsi="Times New Roman" w:cs="Times New Roman"/>
          <w:sz w:val="24"/>
          <w:szCs w:val="24"/>
        </w:rPr>
        <w:t xml:space="preserve"> behavior and monetize</w:t>
      </w:r>
      <w:r w:rsidR="008D04A9">
        <w:rPr>
          <w:rFonts w:ascii="Times New Roman" w:hAnsi="Times New Roman" w:cs="Times New Roman"/>
          <w:sz w:val="24"/>
          <w:szCs w:val="24"/>
        </w:rPr>
        <w:t>s</w:t>
      </w:r>
      <w:r w:rsidR="008D04A9" w:rsidRPr="00D85A7B">
        <w:rPr>
          <w:rFonts w:ascii="Times New Roman" w:hAnsi="Times New Roman" w:cs="Times New Roman"/>
          <w:sz w:val="24"/>
          <w:szCs w:val="24"/>
        </w:rPr>
        <w:t xml:space="preserve"> it.</w:t>
      </w:r>
    </w:p>
    <w:p w14:paraId="2766D2FC" w14:textId="2D2F4B9F" w:rsidR="007F7618" w:rsidRPr="00357BEA" w:rsidRDefault="00D85A7B" w:rsidP="00357BEA">
      <w:pPr>
        <w:spacing w:line="480" w:lineRule="auto"/>
        <w:ind w:firstLine="720"/>
        <w:rPr>
          <w:rFonts w:ascii="Times New Roman" w:hAnsi="Times New Roman" w:cs="Times New Roman"/>
          <w:sz w:val="24"/>
          <w:szCs w:val="24"/>
        </w:rPr>
      </w:pPr>
      <w:r w:rsidRPr="00D85A7B">
        <w:rPr>
          <w:rFonts w:ascii="Times New Roman" w:hAnsi="Times New Roman" w:cs="Times New Roman"/>
          <w:sz w:val="24"/>
          <w:szCs w:val="24"/>
        </w:rPr>
        <w:t xml:space="preserve">In 2008, Ken Strasma, a consultant to Barack Obama’s campaign bragged that, “we knew who … people were going to vote for before they decided” (qtd. </w:t>
      </w:r>
      <w:r w:rsidR="00CE297D">
        <w:rPr>
          <w:rFonts w:ascii="Times New Roman" w:hAnsi="Times New Roman" w:cs="Times New Roman"/>
          <w:sz w:val="24"/>
          <w:szCs w:val="24"/>
        </w:rPr>
        <w:t>i</w:t>
      </w:r>
      <w:r w:rsidRPr="00D85A7B">
        <w:rPr>
          <w:rFonts w:ascii="Times New Roman" w:hAnsi="Times New Roman" w:cs="Times New Roman"/>
          <w:sz w:val="24"/>
          <w:szCs w:val="24"/>
        </w:rPr>
        <w:t>n Privacy International</w:t>
      </w:r>
      <w:r w:rsidR="00CE297D">
        <w:rPr>
          <w:rFonts w:ascii="Times New Roman" w:hAnsi="Times New Roman" w:cs="Times New Roman"/>
          <w:sz w:val="24"/>
          <w:szCs w:val="24"/>
        </w:rPr>
        <w:t>, para. 1</w:t>
      </w:r>
      <w:r w:rsidRPr="00D85A7B">
        <w:rPr>
          <w:rFonts w:ascii="Times New Roman" w:hAnsi="Times New Roman" w:cs="Times New Roman"/>
          <w:sz w:val="24"/>
          <w:szCs w:val="24"/>
        </w:rPr>
        <w:t>). He was referencing the strategy the campaign employed of assigning every voter in the United States two scores: if they were going to vote, and who they would probably vote for.</w:t>
      </w:r>
      <w:r w:rsidR="00205C48">
        <w:rPr>
          <w:rFonts w:ascii="Times New Roman" w:hAnsi="Times New Roman" w:cs="Times New Roman"/>
          <w:sz w:val="24"/>
          <w:szCs w:val="24"/>
        </w:rPr>
        <w:t xml:space="preserve"> The </w:t>
      </w:r>
      <w:r w:rsidRPr="00D85A7B">
        <w:rPr>
          <w:rFonts w:ascii="Times New Roman" w:hAnsi="Times New Roman" w:cs="Times New Roman"/>
          <w:sz w:val="24"/>
          <w:szCs w:val="24"/>
        </w:rPr>
        <w:t>concept of voter profiling has been around for some time and has become increasingly complex and common since Obama’s 2008 campaign. In this work, profiling and targeting will mainly be discussed regarding political campaign</w:t>
      </w:r>
      <w:r w:rsidR="007F7618">
        <w:rPr>
          <w:rFonts w:ascii="Times New Roman" w:hAnsi="Times New Roman" w:cs="Times New Roman"/>
          <w:sz w:val="24"/>
          <w:szCs w:val="24"/>
        </w:rPr>
        <w:t>s.</w:t>
      </w:r>
      <w:r w:rsidR="00205C48">
        <w:rPr>
          <w:rFonts w:ascii="Times New Roman" w:hAnsi="Times New Roman" w:cs="Times New Roman"/>
          <w:sz w:val="24"/>
          <w:szCs w:val="24"/>
        </w:rPr>
        <w:t xml:space="preserve"> </w:t>
      </w:r>
      <w:r w:rsidRPr="00D85A7B">
        <w:rPr>
          <w:rFonts w:ascii="Times New Roman" w:hAnsi="Times New Roman" w:cs="Times New Roman"/>
          <w:sz w:val="24"/>
          <w:szCs w:val="24"/>
        </w:rPr>
        <w:t xml:space="preserve">In short, </w:t>
      </w:r>
      <w:r w:rsidR="00980144">
        <w:rPr>
          <w:rFonts w:ascii="Times New Roman" w:hAnsi="Times New Roman" w:cs="Times New Roman"/>
          <w:sz w:val="24"/>
          <w:szCs w:val="24"/>
        </w:rPr>
        <w:t>a</w:t>
      </w:r>
      <w:r w:rsidRPr="00D85A7B">
        <w:rPr>
          <w:rFonts w:ascii="Times New Roman" w:hAnsi="Times New Roman" w:cs="Times New Roman"/>
          <w:sz w:val="24"/>
          <w:szCs w:val="24"/>
        </w:rPr>
        <w:t xml:space="preserve"> voter profile is the ‘file’ of information that has been collected on</w:t>
      </w:r>
      <w:r w:rsidR="00980144">
        <w:rPr>
          <w:rFonts w:ascii="Times New Roman" w:hAnsi="Times New Roman" w:cs="Times New Roman"/>
          <w:sz w:val="24"/>
          <w:szCs w:val="24"/>
        </w:rPr>
        <w:t xml:space="preserve"> an</w:t>
      </w:r>
      <w:r w:rsidRPr="00D85A7B">
        <w:rPr>
          <w:rFonts w:ascii="Times New Roman" w:hAnsi="Times New Roman" w:cs="Times New Roman"/>
          <w:sz w:val="24"/>
          <w:szCs w:val="24"/>
        </w:rPr>
        <w:t xml:space="preserve"> individual and stored in databases that can be accessed by campaigns to understand or predict someone’s vote. Campaigns have relied on voter data for decades.</w:t>
      </w:r>
      <w:r w:rsidRPr="00D85A7B">
        <w:rPr>
          <w:rFonts w:ascii="Times New Roman" w:eastAsia="Times New Roman" w:hAnsi="Times New Roman" w:cs="Times New Roman"/>
          <w:color w:val="000000"/>
          <w:sz w:val="24"/>
          <w:szCs w:val="24"/>
        </w:rPr>
        <w:t xml:space="preserve"> More </w:t>
      </w:r>
      <w:r w:rsidRPr="00D85A7B">
        <w:rPr>
          <w:rFonts w:ascii="Times New Roman" w:eastAsia="Times New Roman" w:hAnsi="Times New Roman" w:cs="Times New Roman"/>
          <w:color w:val="000000"/>
          <w:sz w:val="24"/>
          <w:szCs w:val="24"/>
        </w:rPr>
        <w:lastRenderedPageBreak/>
        <w:t>recently, with the increasing use of the Internet and social networking sites, campaigns have been able to collect data on voters that is increasingly detailed and personal.</w:t>
      </w:r>
    </w:p>
    <w:p w14:paraId="36010DF5" w14:textId="1FFF7CDC" w:rsidR="00357BEA" w:rsidRPr="00D85A7B" w:rsidRDefault="00D85A7B" w:rsidP="00357BEA">
      <w:pPr>
        <w:spacing w:line="480" w:lineRule="auto"/>
        <w:rPr>
          <w:rFonts w:ascii="Times New Roman" w:hAnsi="Times New Roman" w:cs="Times New Roman"/>
          <w:sz w:val="24"/>
          <w:szCs w:val="24"/>
        </w:rPr>
      </w:pPr>
      <w:r w:rsidRPr="00D85A7B">
        <w:rPr>
          <w:rFonts w:ascii="Times New Roman" w:hAnsi="Times New Roman" w:cs="Times New Roman"/>
          <w:sz w:val="24"/>
          <w:szCs w:val="24"/>
        </w:rPr>
        <w:tab/>
        <w:t xml:space="preserve">Having access to this wealth of information on voters has led campaigns to micro-target certain groups of people. As digital technology is becoming more pervasive, more of our personal lives are getting stored online, expanding our digital footprints (Kosinski, </w:t>
      </w:r>
      <w:r w:rsidR="00CE297D" w:rsidRPr="00D85A7B">
        <w:rPr>
          <w:rFonts w:ascii="Times New Roman" w:hAnsi="Times New Roman" w:cs="Times New Roman"/>
          <w:sz w:val="24"/>
          <w:szCs w:val="24"/>
        </w:rPr>
        <w:t>Lakkaraju, Leskovec</w:t>
      </w:r>
      <w:r w:rsidR="00CE297D">
        <w:rPr>
          <w:rFonts w:ascii="Times New Roman" w:hAnsi="Times New Roman" w:cs="Times New Roman"/>
          <w:sz w:val="24"/>
          <w:szCs w:val="24"/>
        </w:rPr>
        <w:t xml:space="preserve">, &amp; </w:t>
      </w:r>
      <w:r w:rsidRPr="00D85A7B">
        <w:rPr>
          <w:rFonts w:ascii="Times New Roman" w:hAnsi="Times New Roman" w:cs="Times New Roman"/>
          <w:sz w:val="24"/>
          <w:szCs w:val="24"/>
        </w:rPr>
        <w:t>Wang</w:t>
      </w:r>
      <w:r w:rsidR="00CE297D">
        <w:rPr>
          <w:rFonts w:ascii="Times New Roman" w:hAnsi="Times New Roman" w:cs="Times New Roman"/>
          <w:sz w:val="24"/>
          <w:szCs w:val="24"/>
        </w:rPr>
        <w:t>, 2016,</w:t>
      </w:r>
      <w:r w:rsidRPr="00D85A7B">
        <w:rPr>
          <w:rFonts w:ascii="Times New Roman" w:hAnsi="Times New Roman" w:cs="Times New Roman"/>
          <w:sz w:val="24"/>
          <w:szCs w:val="24"/>
        </w:rPr>
        <w:t xml:space="preserve"> </w:t>
      </w:r>
      <w:r w:rsidR="00CE297D">
        <w:rPr>
          <w:rFonts w:ascii="Times New Roman" w:hAnsi="Times New Roman" w:cs="Times New Roman"/>
          <w:sz w:val="24"/>
          <w:szCs w:val="24"/>
        </w:rPr>
        <w:t xml:space="preserve">p. </w:t>
      </w:r>
      <w:r w:rsidRPr="00D85A7B">
        <w:rPr>
          <w:rFonts w:ascii="Times New Roman" w:hAnsi="Times New Roman" w:cs="Times New Roman"/>
          <w:sz w:val="24"/>
          <w:szCs w:val="24"/>
        </w:rPr>
        <w:t>49</w:t>
      </w:r>
      <w:r w:rsidR="00CE297D">
        <w:rPr>
          <w:rFonts w:ascii="Times New Roman" w:hAnsi="Times New Roman" w:cs="Times New Roman"/>
          <w:sz w:val="24"/>
          <w:szCs w:val="24"/>
        </w:rPr>
        <w:t>6</w:t>
      </w:r>
      <w:r w:rsidRPr="00D85A7B">
        <w:rPr>
          <w:rFonts w:ascii="Times New Roman" w:hAnsi="Times New Roman" w:cs="Times New Roman"/>
          <w:sz w:val="24"/>
          <w:szCs w:val="24"/>
        </w:rPr>
        <w:t xml:space="preserve">). These footprints, or </w:t>
      </w:r>
      <w:r w:rsidR="009E245B">
        <w:rPr>
          <w:rFonts w:ascii="Times New Roman" w:hAnsi="Times New Roman" w:cs="Times New Roman"/>
          <w:sz w:val="24"/>
          <w:szCs w:val="24"/>
        </w:rPr>
        <w:t xml:space="preserve">the </w:t>
      </w:r>
      <w:r w:rsidRPr="00D85A7B">
        <w:rPr>
          <w:rFonts w:ascii="Times New Roman" w:hAnsi="Times New Roman" w:cs="Times New Roman"/>
          <w:sz w:val="24"/>
          <w:szCs w:val="24"/>
        </w:rPr>
        <w:t xml:space="preserve">“digital traces” we leave behind whenever we go online </w:t>
      </w:r>
      <w:r w:rsidR="009E245B">
        <w:rPr>
          <w:rFonts w:ascii="Times New Roman" w:hAnsi="Times New Roman" w:cs="Times New Roman"/>
          <w:sz w:val="24"/>
          <w:szCs w:val="24"/>
        </w:rPr>
        <w:t>are</w:t>
      </w:r>
      <w:r w:rsidRPr="00D85A7B">
        <w:rPr>
          <w:rFonts w:ascii="Times New Roman" w:hAnsi="Times New Roman" w:cs="Times New Roman"/>
          <w:sz w:val="24"/>
          <w:szCs w:val="24"/>
        </w:rPr>
        <w:t xml:space="preserve"> </w:t>
      </w:r>
      <w:r w:rsidR="007F7618">
        <w:rPr>
          <w:rFonts w:ascii="Times New Roman" w:hAnsi="Times New Roman" w:cs="Times New Roman"/>
          <w:sz w:val="24"/>
          <w:szCs w:val="24"/>
        </w:rPr>
        <w:t xml:space="preserve">called </w:t>
      </w:r>
      <w:r w:rsidRPr="00D85A7B">
        <w:rPr>
          <w:rFonts w:ascii="Times New Roman" w:hAnsi="Times New Roman" w:cs="Times New Roman"/>
          <w:sz w:val="24"/>
          <w:szCs w:val="24"/>
        </w:rPr>
        <w:t>big data. Big data is made up of browsing history, information from social networking sites, photos and videos, location information, playlists, call and message logs, language used in Tweets and emails, and much more (</w:t>
      </w:r>
      <w:r w:rsidR="00CE297D" w:rsidRPr="00D85A7B">
        <w:rPr>
          <w:rFonts w:ascii="Times New Roman" w:hAnsi="Times New Roman" w:cs="Times New Roman"/>
          <w:sz w:val="24"/>
          <w:szCs w:val="24"/>
        </w:rPr>
        <w:t>Kosinski, Lakkaraju, Leskovec</w:t>
      </w:r>
      <w:r w:rsidR="00CE297D">
        <w:rPr>
          <w:rFonts w:ascii="Times New Roman" w:hAnsi="Times New Roman" w:cs="Times New Roman"/>
          <w:sz w:val="24"/>
          <w:szCs w:val="24"/>
        </w:rPr>
        <w:t xml:space="preserve">, &amp; </w:t>
      </w:r>
      <w:r w:rsidR="00CE297D" w:rsidRPr="00D85A7B">
        <w:rPr>
          <w:rFonts w:ascii="Times New Roman" w:hAnsi="Times New Roman" w:cs="Times New Roman"/>
          <w:sz w:val="24"/>
          <w:szCs w:val="24"/>
        </w:rPr>
        <w:t>Wang</w:t>
      </w:r>
      <w:r w:rsidR="00CE297D">
        <w:rPr>
          <w:rFonts w:ascii="Times New Roman" w:hAnsi="Times New Roman" w:cs="Times New Roman"/>
          <w:sz w:val="24"/>
          <w:szCs w:val="24"/>
        </w:rPr>
        <w:t>, 2016, p.</w:t>
      </w:r>
      <w:r w:rsidRPr="00D85A7B">
        <w:rPr>
          <w:rFonts w:ascii="Times New Roman" w:hAnsi="Times New Roman" w:cs="Times New Roman"/>
          <w:sz w:val="24"/>
          <w:szCs w:val="24"/>
        </w:rPr>
        <w:t xml:space="preserve"> 493). Now, with access to someone’s Facebook account, a startling amount of personal information can be derived from just someone’s </w:t>
      </w:r>
      <w:r w:rsidR="00357BEA">
        <w:rPr>
          <w:rFonts w:ascii="Times New Roman" w:hAnsi="Times New Roman" w:cs="Times New Roman"/>
          <w:sz w:val="24"/>
          <w:szCs w:val="24"/>
        </w:rPr>
        <w:t>digital footprints</w:t>
      </w:r>
      <w:r w:rsidRPr="00D85A7B">
        <w:rPr>
          <w:rFonts w:ascii="Times New Roman" w:hAnsi="Times New Roman" w:cs="Times New Roman"/>
          <w:sz w:val="24"/>
          <w:szCs w:val="24"/>
        </w:rPr>
        <w:t xml:space="preserve">. </w:t>
      </w:r>
      <w:r w:rsidR="00357BEA" w:rsidRPr="00D85A7B">
        <w:rPr>
          <w:rFonts w:ascii="Times New Roman" w:hAnsi="Times New Roman" w:cs="Times New Roman"/>
          <w:sz w:val="24"/>
          <w:szCs w:val="24"/>
        </w:rPr>
        <w:t>In a study on predicting human traits from digital records on Facebook, Michal Kosinski found,</w:t>
      </w:r>
    </w:p>
    <w:p w14:paraId="1A18317D" w14:textId="1D3DFC83" w:rsidR="00357BEA" w:rsidRDefault="00357BEA" w:rsidP="00357BEA">
      <w:pPr>
        <w:ind w:left="720"/>
        <w:rPr>
          <w:rFonts w:ascii="Times New Roman" w:hAnsi="Times New Roman" w:cs="Times New Roman"/>
          <w:sz w:val="24"/>
          <w:szCs w:val="24"/>
        </w:rPr>
      </w:pPr>
      <w:r w:rsidRPr="00D85A7B">
        <w:rPr>
          <w:rFonts w:ascii="Times New Roman" w:hAnsi="Times New Roman" w:cs="Times New Roman"/>
          <w:sz w:val="24"/>
          <w:szCs w:val="24"/>
        </w:rPr>
        <w:t xml:space="preserve">Likes can be used to automatically and accurately predict a range of highly sensitive personal attributes including: sexual orientation, ethnicity, religious and political views, personality traits, intelligence, happiness, use of addictive substances, parental separation, age, and gender (Kosinski, Stillwell, </w:t>
      </w:r>
      <w:r>
        <w:rPr>
          <w:rFonts w:ascii="Times New Roman" w:hAnsi="Times New Roman" w:cs="Times New Roman"/>
          <w:sz w:val="24"/>
          <w:szCs w:val="24"/>
        </w:rPr>
        <w:t xml:space="preserve">&amp; </w:t>
      </w:r>
      <w:r w:rsidRPr="00D85A7B">
        <w:rPr>
          <w:rFonts w:ascii="Times New Roman" w:hAnsi="Times New Roman" w:cs="Times New Roman"/>
          <w:sz w:val="24"/>
          <w:szCs w:val="24"/>
        </w:rPr>
        <w:t>Graepel</w:t>
      </w:r>
      <w:r>
        <w:rPr>
          <w:rFonts w:ascii="Times New Roman" w:hAnsi="Times New Roman" w:cs="Times New Roman"/>
          <w:sz w:val="24"/>
          <w:szCs w:val="24"/>
        </w:rPr>
        <w:t>, 2013, p.</w:t>
      </w:r>
      <w:r w:rsidRPr="00D85A7B">
        <w:rPr>
          <w:rFonts w:ascii="Times New Roman" w:hAnsi="Times New Roman" w:cs="Times New Roman"/>
          <w:sz w:val="24"/>
          <w:szCs w:val="24"/>
        </w:rPr>
        <w:t xml:space="preserve"> 5802).</w:t>
      </w:r>
    </w:p>
    <w:p w14:paraId="6E0CF1D9" w14:textId="77777777" w:rsidR="00357BEA" w:rsidRDefault="00357BEA" w:rsidP="00357BEA">
      <w:pPr>
        <w:ind w:left="720"/>
        <w:rPr>
          <w:rFonts w:ascii="Times New Roman" w:hAnsi="Times New Roman" w:cs="Times New Roman"/>
          <w:sz w:val="24"/>
          <w:szCs w:val="24"/>
        </w:rPr>
      </w:pPr>
    </w:p>
    <w:p w14:paraId="1E6C6739" w14:textId="38CC8BB3" w:rsidR="007F7618" w:rsidRDefault="00D85A7B" w:rsidP="007F7618">
      <w:pPr>
        <w:spacing w:line="480" w:lineRule="auto"/>
        <w:ind w:firstLine="720"/>
        <w:rPr>
          <w:rFonts w:ascii="Times New Roman" w:hAnsi="Times New Roman" w:cs="Times New Roman"/>
          <w:sz w:val="24"/>
          <w:szCs w:val="24"/>
        </w:rPr>
      </w:pPr>
      <w:r w:rsidRPr="00D85A7B">
        <w:rPr>
          <w:rFonts w:ascii="Times New Roman" w:hAnsi="Times New Roman" w:cs="Times New Roman"/>
          <w:sz w:val="24"/>
          <w:szCs w:val="24"/>
        </w:rPr>
        <w:t xml:space="preserve">This data can then be catalogued into voter profiles and searched through, making it easier for campaigns to understand potential voters and how they might be able to influence them. Kosinski’s study also </w:t>
      </w:r>
      <w:r w:rsidR="006B0A43">
        <w:rPr>
          <w:rFonts w:ascii="Times New Roman" w:hAnsi="Times New Roman" w:cs="Times New Roman"/>
          <w:sz w:val="24"/>
          <w:szCs w:val="24"/>
        </w:rPr>
        <w:t>highlighted</w:t>
      </w:r>
      <w:r w:rsidRPr="00D85A7B">
        <w:rPr>
          <w:rFonts w:ascii="Times New Roman" w:hAnsi="Times New Roman" w:cs="Times New Roman"/>
          <w:sz w:val="24"/>
          <w:szCs w:val="24"/>
        </w:rPr>
        <w:t xml:space="preserve"> that someone’s online activity, when aggregated, can paint a very accurate picture of who someone is and reveal things about someone they may have assumed were private. The more Likes that are on a profile or the larger the pool of information this person has online, the more accurate the picture becomes. Likes can be used to measure, for example, if someone’s parents are separated because it is much more likely for the children of </w:t>
      </w:r>
      <w:r w:rsidRPr="00D85A7B">
        <w:rPr>
          <w:rFonts w:ascii="Times New Roman" w:hAnsi="Times New Roman" w:cs="Times New Roman"/>
          <w:sz w:val="24"/>
          <w:szCs w:val="24"/>
        </w:rPr>
        <w:lastRenderedPageBreak/>
        <w:t xml:space="preserve">separated parents to like the statement on Facebook, “If I’m with you then I’m with you I don’t want anybody else” (Kosinski, Stillwell, </w:t>
      </w:r>
      <w:r w:rsidR="007F7618">
        <w:rPr>
          <w:rFonts w:ascii="Times New Roman" w:hAnsi="Times New Roman" w:cs="Times New Roman"/>
          <w:sz w:val="24"/>
          <w:szCs w:val="24"/>
        </w:rPr>
        <w:t xml:space="preserve">&amp; </w:t>
      </w:r>
      <w:r w:rsidRPr="00D85A7B">
        <w:rPr>
          <w:rFonts w:ascii="Times New Roman" w:hAnsi="Times New Roman" w:cs="Times New Roman"/>
          <w:sz w:val="24"/>
          <w:szCs w:val="24"/>
        </w:rPr>
        <w:t>Graepel</w:t>
      </w:r>
      <w:r w:rsidR="00CE297D">
        <w:rPr>
          <w:rFonts w:ascii="Times New Roman" w:hAnsi="Times New Roman" w:cs="Times New Roman"/>
          <w:sz w:val="24"/>
          <w:szCs w:val="24"/>
        </w:rPr>
        <w:t>, 2013, p.</w:t>
      </w:r>
      <w:r w:rsidRPr="00D85A7B">
        <w:rPr>
          <w:rFonts w:ascii="Times New Roman" w:hAnsi="Times New Roman" w:cs="Times New Roman"/>
          <w:sz w:val="24"/>
          <w:szCs w:val="24"/>
        </w:rPr>
        <w:t xml:space="preserve"> 5803). </w:t>
      </w:r>
    </w:p>
    <w:p w14:paraId="41AA10D9" w14:textId="62EC9ED1" w:rsidR="007F7618" w:rsidRDefault="007F7618" w:rsidP="005B4018">
      <w:pPr>
        <w:pStyle w:val="Heading2"/>
        <w:jc w:val="center"/>
        <w:rPr>
          <w:rFonts w:ascii="Times New Roman" w:eastAsia="Times New Roman" w:hAnsi="Times New Roman" w:cs="Times New Roman"/>
          <w:color w:val="000000" w:themeColor="text1"/>
        </w:rPr>
      </w:pPr>
      <w:bookmarkStart w:id="6" w:name="_Toc26718848"/>
      <w:r w:rsidRPr="005B4018">
        <w:rPr>
          <w:rFonts w:ascii="Times New Roman" w:eastAsia="Times New Roman" w:hAnsi="Times New Roman" w:cs="Times New Roman"/>
          <w:color w:val="000000" w:themeColor="text1"/>
        </w:rPr>
        <w:t>Brief History of Micro-Targeting</w:t>
      </w:r>
      <w:bookmarkEnd w:id="6"/>
    </w:p>
    <w:p w14:paraId="2A95A061" w14:textId="77777777" w:rsidR="005B4018" w:rsidRPr="005B4018" w:rsidRDefault="005B4018" w:rsidP="005B4018"/>
    <w:p w14:paraId="34553AA9" w14:textId="3A3633EA" w:rsidR="007F7618" w:rsidRDefault="007F7618" w:rsidP="007F7618">
      <w:pPr>
        <w:spacing w:line="480" w:lineRule="auto"/>
        <w:rPr>
          <w:rFonts w:ascii="Times New Roman" w:hAnsi="Times New Roman" w:cs="Times New Roman"/>
          <w:sz w:val="24"/>
          <w:szCs w:val="24"/>
        </w:rPr>
      </w:pPr>
      <w:r>
        <w:rPr>
          <w:rFonts w:ascii="Times New Roman" w:eastAsia="Times New Roman" w:hAnsi="Times New Roman" w:cs="Times New Roman"/>
          <w:color w:val="000000"/>
          <w:sz w:val="24"/>
          <w:szCs w:val="24"/>
        </w:rPr>
        <w:tab/>
      </w:r>
      <w:r w:rsidRPr="00075E57">
        <w:rPr>
          <w:rFonts w:ascii="Times New Roman" w:hAnsi="Times New Roman" w:cs="Times New Roman"/>
          <w:sz w:val="24"/>
          <w:szCs w:val="24"/>
        </w:rPr>
        <w:t xml:space="preserve">In December 2016, an article was published in the German magazine </w:t>
      </w:r>
      <w:r w:rsidRPr="00075E57">
        <w:rPr>
          <w:rFonts w:ascii="Times New Roman" w:hAnsi="Times New Roman" w:cs="Times New Roman"/>
          <w:i/>
          <w:sz w:val="24"/>
          <w:szCs w:val="24"/>
        </w:rPr>
        <w:t>Das Magazin</w:t>
      </w:r>
      <w:r w:rsidRPr="00075E57">
        <w:rPr>
          <w:rFonts w:ascii="Times New Roman" w:hAnsi="Times New Roman" w:cs="Times New Roman"/>
          <w:sz w:val="24"/>
          <w:szCs w:val="24"/>
        </w:rPr>
        <w:t xml:space="preserve"> about how Cambridge Analytica, a big data company, had apparently harvested data from millions of Facebook accounts to help Donald Trump win the 2016 United States presidential election</w:t>
      </w:r>
      <w:r w:rsidR="006B0A43">
        <w:rPr>
          <w:rFonts w:ascii="Times New Roman" w:hAnsi="Times New Roman" w:cs="Times New Roman"/>
          <w:sz w:val="24"/>
          <w:szCs w:val="24"/>
        </w:rPr>
        <w:t xml:space="preserve"> (Grassegger &amp; Krogerus, 2017, para. 1)</w:t>
      </w:r>
      <w:r w:rsidRPr="00075E57">
        <w:rPr>
          <w:rFonts w:ascii="Times New Roman" w:hAnsi="Times New Roman" w:cs="Times New Roman"/>
          <w:sz w:val="24"/>
          <w:szCs w:val="24"/>
        </w:rPr>
        <w:t>. The article, written by Hannes Grassegger and Mikael Krogerus, pinpointed psychographic micro-targeting as the tool Cambridge Analytica used to make Donald Trump president.</w:t>
      </w:r>
      <w:r>
        <w:rPr>
          <w:rFonts w:ascii="Times New Roman" w:hAnsi="Times New Roman" w:cs="Times New Roman"/>
          <w:sz w:val="24"/>
          <w:szCs w:val="24"/>
        </w:rPr>
        <w:t xml:space="preserve"> </w:t>
      </w:r>
      <w:r w:rsidRPr="00075E57">
        <w:rPr>
          <w:rFonts w:ascii="Times New Roman" w:hAnsi="Times New Roman" w:cs="Times New Roman"/>
          <w:sz w:val="24"/>
          <w:szCs w:val="24"/>
        </w:rPr>
        <w:t>Since</w:t>
      </w:r>
      <w:r w:rsidR="0092687D">
        <w:rPr>
          <w:rFonts w:ascii="Times New Roman" w:hAnsi="Times New Roman" w:cs="Times New Roman"/>
          <w:sz w:val="24"/>
          <w:szCs w:val="24"/>
        </w:rPr>
        <w:t xml:space="preserve"> then</w:t>
      </w:r>
      <w:r w:rsidRPr="00075E57">
        <w:rPr>
          <w:rFonts w:ascii="Times New Roman" w:hAnsi="Times New Roman" w:cs="Times New Roman"/>
          <w:sz w:val="24"/>
          <w:szCs w:val="24"/>
        </w:rPr>
        <w:t>, there have been</w:t>
      </w:r>
      <w:r>
        <w:rPr>
          <w:rFonts w:ascii="Times New Roman" w:hAnsi="Times New Roman" w:cs="Times New Roman"/>
          <w:sz w:val="24"/>
          <w:szCs w:val="24"/>
        </w:rPr>
        <w:t xml:space="preserve"> several</w:t>
      </w:r>
      <w:r w:rsidRPr="00075E57">
        <w:rPr>
          <w:rFonts w:ascii="Times New Roman" w:hAnsi="Times New Roman" w:cs="Times New Roman"/>
          <w:sz w:val="24"/>
          <w:szCs w:val="24"/>
        </w:rPr>
        <w:t xml:space="preserve"> investigations into Cambridge Analytica’s role in the 2016 US election and the UK’s Brexit referendum. </w:t>
      </w:r>
      <w:r w:rsidR="0092687D">
        <w:rPr>
          <w:rFonts w:ascii="Times New Roman" w:hAnsi="Times New Roman" w:cs="Times New Roman"/>
          <w:sz w:val="24"/>
          <w:szCs w:val="24"/>
        </w:rPr>
        <w:t xml:space="preserve">The firm’s strategy involves analyzing a particular person’s digital footprints and uses all available information that could hint at personality traits to create a personality profile, then combining this data with public information like voting history, geographic location, and other easily obtainable information from public records or other data companies, the firm could create a comprehensive profile of an individual voter. Cambridge Analytica claims this allows them to more effectively target ads to people who will find them appealing based on the emotions they evoke, the wording, and even the colors used in the ad. </w:t>
      </w:r>
      <w:r w:rsidRPr="00075E57">
        <w:rPr>
          <w:rFonts w:ascii="Times New Roman" w:hAnsi="Times New Roman" w:cs="Times New Roman"/>
          <w:sz w:val="24"/>
          <w:szCs w:val="24"/>
        </w:rPr>
        <w:t xml:space="preserve">However, the firm’s method of </w:t>
      </w:r>
      <w:r w:rsidR="0092687D">
        <w:rPr>
          <w:rFonts w:ascii="Times New Roman" w:hAnsi="Times New Roman" w:cs="Times New Roman"/>
          <w:sz w:val="24"/>
          <w:szCs w:val="24"/>
        </w:rPr>
        <w:t>analysis and targeting</w:t>
      </w:r>
      <w:r w:rsidRPr="00075E57">
        <w:rPr>
          <w:rFonts w:ascii="Times New Roman" w:hAnsi="Times New Roman" w:cs="Times New Roman"/>
          <w:sz w:val="24"/>
          <w:szCs w:val="24"/>
        </w:rPr>
        <w:t xml:space="preserve"> </w:t>
      </w:r>
      <w:r w:rsidR="006B0A43">
        <w:rPr>
          <w:rFonts w:ascii="Times New Roman" w:hAnsi="Times New Roman" w:cs="Times New Roman"/>
          <w:sz w:val="24"/>
          <w:szCs w:val="24"/>
        </w:rPr>
        <w:t>ha</w:t>
      </w:r>
      <w:r w:rsidR="0092687D">
        <w:rPr>
          <w:rFonts w:ascii="Times New Roman" w:hAnsi="Times New Roman" w:cs="Times New Roman"/>
          <w:sz w:val="24"/>
          <w:szCs w:val="24"/>
        </w:rPr>
        <w:t>d</w:t>
      </w:r>
      <w:r w:rsidR="006B0A43">
        <w:rPr>
          <w:rFonts w:ascii="Times New Roman" w:hAnsi="Times New Roman" w:cs="Times New Roman"/>
          <w:sz w:val="24"/>
          <w:szCs w:val="24"/>
        </w:rPr>
        <w:t xml:space="preserve"> been used in numerous contexts, not just the political, before 2016</w:t>
      </w:r>
      <w:r w:rsidRPr="00075E57">
        <w:rPr>
          <w:rFonts w:ascii="Times New Roman" w:hAnsi="Times New Roman" w:cs="Times New Roman"/>
          <w:sz w:val="24"/>
          <w:szCs w:val="24"/>
        </w:rPr>
        <w:t xml:space="preserve">. Their </w:t>
      </w:r>
      <w:r w:rsidR="0092687D">
        <w:rPr>
          <w:rFonts w:ascii="Times New Roman" w:hAnsi="Times New Roman" w:cs="Times New Roman"/>
          <w:sz w:val="24"/>
          <w:szCs w:val="24"/>
        </w:rPr>
        <w:t xml:space="preserve">targeting </w:t>
      </w:r>
      <w:r w:rsidRPr="00075E57">
        <w:rPr>
          <w:rFonts w:ascii="Times New Roman" w:hAnsi="Times New Roman" w:cs="Times New Roman"/>
          <w:sz w:val="24"/>
          <w:szCs w:val="24"/>
        </w:rPr>
        <w:t>strategy has merely built on a tactic business have been using for decades</w:t>
      </w:r>
      <w:r>
        <w:rPr>
          <w:rFonts w:ascii="Times New Roman" w:hAnsi="Times New Roman" w:cs="Times New Roman"/>
          <w:sz w:val="24"/>
          <w:szCs w:val="24"/>
        </w:rPr>
        <w:t xml:space="preserve">, of getting to know their customers </w:t>
      </w:r>
      <w:r w:rsidR="0092687D">
        <w:rPr>
          <w:rFonts w:ascii="Times New Roman" w:hAnsi="Times New Roman" w:cs="Times New Roman"/>
          <w:sz w:val="24"/>
          <w:szCs w:val="24"/>
        </w:rPr>
        <w:t>so they can more effectively market products to them individually, encouraging them to buy more</w:t>
      </w:r>
      <w:r>
        <w:rPr>
          <w:rFonts w:ascii="Times New Roman" w:hAnsi="Times New Roman" w:cs="Times New Roman"/>
          <w:sz w:val="24"/>
          <w:szCs w:val="24"/>
        </w:rPr>
        <w:t xml:space="preserve">. </w:t>
      </w:r>
      <w:r w:rsidR="0092687D">
        <w:rPr>
          <w:rFonts w:ascii="Times New Roman" w:hAnsi="Times New Roman" w:cs="Times New Roman"/>
          <w:sz w:val="24"/>
          <w:szCs w:val="24"/>
        </w:rPr>
        <w:t>The</w:t>
      </w:r>
      <w:r w:rsidRPr="00075E57">
        <w:rPr>
          <w:rFonts w:ascii="Times New Roman" w:hAnsi="Times New Roman" w:cs="Times New Roman"/>
          <w:sz w:val="24"/>
          <w:szCs w:val="24"/>
        </w:rPr>
        <w:t xml:space="preserve"> </w:t>
      </w:r>
      <w:r>
        <w:rPr>
          <w:rFonts w:ascii="Times New Roman" w:hAnsi="Times New Roman" w:cs="Times New Roman"/>
          <w:sz w:val="24"/>
          <w:szCs w:val="24"/>
        </w:rPr>
        <w:t xml:space="preserve">news </w:t>
      </w:r>
      <w:r w:rsidRPr="00075E57">
        <w:rPr>
          <w:rFonts w:ascii="Times New Roman" w:hAnsi="Times New Roman" w:cs="Times New Roman"/>
          <w:sz w:val="24"/>
          <w:szCs w:val="24"/>
        </w:rPr>
        <w:t xml:space="preserve">story </w:t>
      </w:r>
      <w:r>
        <w:rPr>
          <w:rFonts w:ascii="Times New Roman" w:hAnsi="Times New Roman" w:cs="Times New Roman"/>
          <w:sz w:val="24"/>
          <w:szCs w:val="24"/>
        </w:rPr>
        <w:t xml:space="preserve">of </w:t>
      </w:r>
      <w:r w:rsidRPr="00075E57">
        <w:rPr>
          <w:rFonts w:ascii="Times New Roman" w:hAnsi="Times New Roman" w:cs="Times New Roman"/>
          <w:sz w:val="24"/>
          <w:szCs w:val="24"/>
        </w:rPr>
        <w:t>Cambridge Analytica and Facebook ha</w:t>
      </w:r>
      <w:r>
        <w:rPr>
          <w:rFonts w:ascii="Times New Roman" w:hAnsi="Times New Roman" w:cs="Times New Roman"/>
          <w:sz w:val="24"/>
          <w:szCs w:val="24"/>
        </w:rPr>
        <w:t>s</w:t>
      </w:r>
      <w:r w:rsidRPr="00075E57">
        <w:rPr>
          <w:rFonts w:ascii="Times New Roman" w:hAnsi="Times New Roman" w:cs="Times New Roman"/>
          <w:sz w:val="24"/>
          <w:szCs w:val="24"/>
        </w:rPr>
        <w:t xml:space="preserve"> merely opened up a</w:t>
      </w:r>
      <w:r>
        <w:rPr>
          <w:rFonts w:ascii="Times New Roman" w:hAnsi="Times New Roman" w:cs="Times New Roman"/>
          <w:sz w:val="24"/>
          <w:szCs w:val="24"/>
        </w:rPr>
        <w:t xml:space="preserve"> discussion about an </w:t>
      </w:r>
      <w:r w:rsidRPr="00075E57">
        <w:rPr>
          <w:rFonts w:ascii="Times New Roman" w:hAnsi="Times New Roman" w:cs="Times New Roman"/>
          <w:sz w:val="24"/>
          <w:szCs w:val="24"/>
        </w:rPr>
        <w:t>entire industry that has been kept from the public’s view</w:t>
      </w:r>
      <w:r>
        <w:rPr>
          <w:rFonts w:ascii="Times New Roman" w:hAnsi="Times New Roman" w:cs="Times New Roman"/>
          <w:sz w:val="24"/>
          <w:szCs w:val="24"/>
        </w:rPr>
        <w:t>.</w:t>
      </w:r>
    </w:p>
    <w:p w14:paraId="1EC68A08" w14:textId="45AADD36" w:rsidR="007F7618" w:rsidRPr="00D85A7B" w:rsidRDefault="007F7618" w:rsidP="0067623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Facebook set the stage for micro-targeting using </w:t>
      </w:r>
      <w:r w:rsidR="0092687D">
        <w:rPr>
          <w:rFonts w:ascii="Times New Roman" w:hAnsi="Times New Roman" w:cs="Times New Roman"/>
          <w:sz w:val="24"/>
          <w:szCs w:val="24"/>
        </w:rPr>
        <w:t xml:space="preserve">data collected from </w:t>
      </w:r>
      <w:r>
        <w:rPr>
          <w:rFonts w:ascii="Times New Roman" w:hAnsi="Times New Roman" w:cs="Times New Roman"/>
          <w:sz w:val="24"/>
          <w:szCs w:val="24"/>
        </w:rPr>
        <w:t xml:space="preserve">social networking sites when in 2010, it released Open Graph, a platform that allowed third-party apps to access a user’s information </w:t>
      </w:r>
      <w:r w:rsidR="0092687D">
        <w:rPr>
          <w:rFonts w:ascii="Times New Roman" w:hAnsi="Times New Roman" w:cs="Times New Roman"/>
          <w:sz w:val="24"/>
          <w:szCs w:val="24"/>
        </w:rPr>
        <w:t>when given permission by the user</w:t>
      </w:r>
      <w:r>
        <w:rPr>
          <w:rFonts w:ascii="Times New Roman" w:hAnsi="Times New Roman" w:cs="Times New Roman"/>
          <w:sz w:val="24"/>
          <w:szCs w:val="24"/>
        </w:rPr>
        <w:t xml:space="preserve"> (Meredith</w:t>
      </w:r>
      <w:r w:rsidR="0067623B">
        <w:rPr>
          <w:rFonts w:ascii="Times New Roman" w:hAnsi="Times New Roman" w:cs="Times New Roman"/>
          <w:sz w:val="24"/>
          <w:szCs w:val="24"/>
        </w:rPr>
        <w:t>, 2018, para. 4</w:t>
      </w:r>
      <w:r>
        <w:rPr>
          <w:rFonts w:ascii="Times New Roman" w:hAnsi="Times New Roman" w:cs="Times New Roman"/>
          <w:sz w:val="24"/>
          <w:szCs w:val="24"/>
        </w:rPr>
        <w:t>). Importantly, this permission also allowed developers to see the data of every friend in that user’s network as well. In 2013, Alexandr Kogan, a researcher at Cambridge University and his company Global Science Research, started ‘thisisyourdigitallife’, an app that tested people’s personalities</w:t>
      </w:r>
      <w:r w:rsidR="0092687D">
        <w:rPr>
          <w:rFonts w:ascii="Times New Roman" w:hAnsi="Times New Roman" w:cs="Times New Roman"/>
          <w:sz w:val="24"/>
          <w:szCs w:val="24"/>
        </w:rPr>
        <w:t xml:space="preserve"> using Facebook</w:t>
      </w:r>
      <w:r>
        <w:rPr>
          <w:rFonts w:ascii="Times New Roman" w:hAnsi="Times New Roman" w:cs="Times New Roman"/>
          <w:sz w:val="24"/>
          <w:szCs w:val="24"/>
        </w:rPr>
        <w:t xml:space="preserve">. The app allowed Kogan to collect personality information on users, and a large amount of data from their profile as well as their friends’. Almost 300,000 people took the quiz, providing access to millions of Facebook profiles. In March 2018, </w:t>
      </w:r>
      <w:r>
        <w:rPr>
          <w:rFonts w:ascii="Times New Roman" w:hAnsi="Times New Roman" w:cs="Times New Roman"/>
          <w:i/>
          <w:sz w:val="24"/>
          <w:szCs w:val="24"/>
        </w:rPr>
        <w:t>The Guardian</w:t>
      </w:r>
      <w:r>
        <w:rPr>
          <w:rFonts w:ascii="Times New Roman" w:hAnsi="Times New Roman" w:cs="Times New Roman"/>
          <w:sz w:val="24"/>
          <w:szCs w:val="24"/>
        </w:rPr>
        <w:t xml:space="preserve"> and </w:t>
      </w:r>
      <w:r>
        <w:rPr>
          <w:rFonts w:ascii="Times New Roman" w:hAnsi="Times New Roman" w:cs="Times New Roman"/>
          <w:i/>
          <w:sz w:val="24"/>
          <w:szCs w:val="24"/>
        </w:rPr>
        <w:t>The New York Times</w:t>
      </w:r>
      <w:r>
        <w:rPr>
          <w:rFonts w:ascii="Times New Roman" w:hAnsi="Times New Roman" w:cs="Times New Roman"/>
          <w:sz w:val="24"/>
          <w:szCs w:val="24"/>
        </w:rPr>
        <w:t xml:space="preserve"> published articles featuring Christopher Wylie, a former employee of Cambridge Analytica who stated that 50 million (later the number grew to 87 million) Facebook files were harvested by the company. Wylie also stated that Kogan’s data was sold to Cambridge Analytica and used as the building blocks of their micro-targeting campaign in </w:t>
      </w:r>
      <w:r w:rsidR="0092687D">
        <w:rPr>
          <w:rFonts w:ascii="Times New Roman" w:hAnsi="Times New Roman" w:cs="Times New Roman"/>
          <w:sz w:val="24"/>
          <w:szCs w:val="24"/>
        </w:rPr>
        <w:t>Brexit, and later for Cruz and Trump campaigns in the United States</w:t>
      </w:r>
      <w:r>
        <w:rPr>
          <w:rFonts w:ascii="Times New Roman" w:hAnsi="Times New Roman" w:cs="Times New Roman"/>
          <w:sz w:val="24"/>
          <w:szCs w:val="24"/>
        </w:rPr>
        <w:t xml:space="preserve"> 2016 election. </w:t>
      </w:r>
    </w:p>
    <w:p w14:paraId="409DFF25" w14:textId="766FF7B3" w:rsidR="00D85A7B" w:rsidRPr="00D85A7B" w:rsidRDefault="00D85A7B" w:rsidP="00D85A7B">
      <w:pPr>
        <w:spacing w:line="480" w:lineRule="auto"/>
        <w:rPr>
          <w:rFonts w:ascii="Times New Roman" w:hAnsi="Times New Roman" w:cs="Times New Roman"/>
          <w:sz w:val="24"/>
          <w:szCs w:val="24"/>
        </w:rPr>
      </w:pPr>
      <w:r w:rsidRPr="00D85A7B">
        <w:rPr>
          <w:rFonts w:ascii="Times New Roman" w:hAnsi="Times New Roman" w:cs="Times New Roman"/>
          <w:sz w:val="24"/>
          <w:szCs w:val="24"/>
        </w:rPr>
        <w:tab/>
        <w:t xml:space="preserve">A more recent development in micro-targeting is the implementation of ‘behavioral micro-targeting’. </w:t>
      </w:r>
      <w:r w:rsidR="00B03B57">
        <w:rPr>
          <w:rFonts w:ascii="Times New Roman" w:hAnsi="Times New Roman" w:cs="Times New Roman"/>
          <w:sz w:val="24"/>
          <w:szCs w:val="24"/>
        </w:rPr>
        <w:t>Behavioral micro-targeting is the process</w:t>
      </w:r>
      <w:r w:rsidR="0092687D">
        <w:rPr>
          <w:rFonts w:ascii="Times New Roman" w:hAnsi="Times New Roman" w:cs="Times New Roman"/>
          <w:sz w:val="24"/>
          <w:szCs w:val="24"/>
        </w:rPr>
        <w:t xml:space="preserve"> advertisers and data companies </w:t>
      </w:r>
      <w:r w:rsidR="00B03B57">
        <w:rPr>
          <w:rFonts w:ascii="Times New Roman" w:hAnsi="Times New Roman" w:cs="Times New Roman"/>
          <w:sz w:val="24"/>
          <w:szCs w:val="24"/>
        </w:rPr>
        <w:t>use</w:t>
      </w:r>
      <w:r w:rsidR="0092687D">
        <w:rPr>
          <w:rFonts w:ascii="Times New Roman" w:hAnsi="Times New Roman" w:cs="Times New Roman"/>
          <w:sz w:val="24"/>
          <w:szCs w:val="24"/>
        </w:rPr>
        <w:t xml:space="preserve"> to </w:t>
      </w:r>
      <w:r w:rsidR="00B03B57">
        <w:rPr>
          <w:rFonts w:ascii="Times New Roman" w:hAnsi="Times New Roman" w:cs="Times New Roman"/>
          <w:sz w:val="24"/>
          <w:szCs w:val="24"/>
        </w:rPr>
        <w:t xml:space="preserve"> target advertisements at individuals based on their personality profiles. </w:t>
      </w:r>
      <w:r w:rsidR="0092687D">
        <w:rPr>
          <w:rFonts w:ascii="Times New Roman" w:hAnsi="Times New Roman" w:cs="Times New Roman"/>
          <w:sz w:val="24"/>
          <w:szCs w:val="24"/>
        </w:rPr>
        <w:t xml:space="preserve">Companies usually collect this </w:t>
      </w:r>
      <w:r w:rsidR="00B03B57">
        <w:rPr>
          <w:rFonts w:ascii="Times New Roman" w:hAnsi="Times New Roman" w:cs="Times New Roman"/>
          <w:sz w:val="24"/>
          <w:szCs w:val="24"/>
        </w:rPr>
        <w:t xml:space="preserve">behavioral </w:t>
      </w:r>
      <w:r w:rsidR="0092687D">
        <w:rPr>
          <w:rFonts w:ascii="Times New Roman" w:hAnsi="Times New Roman" w:cs="Times New Roman"/>
          <w:sz w:val="24"/>
          <w:szCs w:val="24"/>
        </w:rPr>
        <w:t>information</w:t>
      </w:r>
      <w:r w:rsidRPr="00D85A7B">
        <w:rPr>
          <w:rFonts w:ascii="Times New Roman" w:hAnsi="Times New Roman" w:cs="Times New Roman"/>
          <w:sz w:val="24"/>
          <w:szCs w:val="24"/>
        </w:rPr>
        <w:t xml:space="preserve"> is through </w:t>
      </w:r>
      <w:r w:rsidR="0092687D">
        <w:rPr>
          <w:rFonts w:ascii="Times New Roman" w:hAnsi="Times New Roman" w:cs="Times New Roman"/>
          <w:sz w:val="24"/>
          <w:szCs w:val="24"/>
        </w:rPr>
        <w:t xml:space="preserve">the aggregation of </w:t>
      </w:r>
      <w:r w:rsidRPr="00D85A7B">
        <w:rPr>
          <w:rFonts w:ascii="Times New Roman" w:hAnsi="Times New Roman" w:cs="Times New Roman"/>
          <w:sz w:val="24"/>
          <w:szCs w:val="24"/>
        </w:rPr>
        <w:t xml:space="preserve">big data or </w:t>
      </w:r>
      <w:r w:rsidR="00AF1D35">
        <w:rPr>
          <w:rFonts w:ascii="Times New Roman" w:hAnsi="Times New Roman" w:cs="Times New Roman"/>
          <w:sz w:val="24"/>
          <w:szCs w:val="24"/>
        </w:rPr>
        <w:t xml:space="preserve">through </w:t>
      </w:r>
      <w:r w:rsidR="0092687D">
        <w:rPr>
          <w:rFonts w:ascii="Times New Roman" w:hAnsi="Times New Roman" w:cs="Times New Roman"/>
          <w:sz w:val="24"/>
          <w:szCs w:val="24"/>
        </w:rPr>
        <w:t xml:space="preserve">user </w:t>
      </w:r>
      <w:r w:rsidR="00AF1D35">
        <w:rPr>
          <w:rFonts w:ascii="Times New Roman" w:hAnsi="Times New Roman" w:cs="Times New Roman"/>
          <w:sz w:val="24"/>
          <w:szCs w:val="24"/>
        </w:rPr>
        <w:t>responses to</w:t>
      </w:r>
      <w:r w:rsidRPr="00D85A7B">
        <w:rPr>
          <w:rFonts w:ascii="Times New Roman" w:hAnsi="Times New Roman" w:cs="Times New Roman"/>
          <w:sz w:val="24"/>
          <w:szCs w:val="24"/>
        </w:rPr>
        <w:t xml:space="preserve"> an online quiz or questionnaire. Psychographics</w:t>
      </w:r>
      <w:r w:rsidR="0092687D">
        <w:rPr>
          <w:rFonts w:ascii="Times New Roman" w:hAnsi="Times New Roman" w:cs="Times New Roman"/>
          <w:sz w:val="24"/>
          <w:szCs w:val="24"/>
        </w:rPr>
        <w:t xml:space="preserve"> </w:t>
      </w:r>
      <w:r w:rsidRPr="00D85A7B">
        <w:rPr>
          <w:rFonts w:ascii="Times New Roman" w:hAnsi="Times New Roman" w:cs="Times New Roman"/>
          <w:sz w:val="24"/>
          <w:szCs w:val="24"/>
        </w:rPr>
        <w:t>has informed the methods by which big data companies behaviorally micro-target voters (Grassegger &amp; Krogerus</w:t>
      </w:r>
      <w:r w:rsidR="0067623B">
        <w:rPr>
          <w:rFonts w:ascii="Times New Roman" w:hAnsi="Times New Roman" w:cs="Times New Roman"/>
          <w:sz w:val="24"/>
          <w:szCs w:val="24"/>
        </w:rPr>
        <w:t>, 2017, para. 9</w:t>
      </w:r>
      <w:r w:rsidRPr="00D85A7B">
        <w:rPr>
          <w:rFonts w:ascii="Times New Roman" w:hAnsi="Times New Roman" w:cs="Times New Roman"/>
          <w:sz w:val="24"/>
          <w:szCs w:val="24"/>
        </w:rPr>
        <w:t>). Psychographics relied on the OCEAN model, or the Big Five, since it was developed in the 1980s. It’s a model of personality traits that can show researchers fairly clearly how someone is likely to behave (</w:t>
      </w:r>
      <w:r w:rsidR="0067623B">
        <w:rPr>
          <w:rFonts w:ascii="Times New Roman" w:hAnsi="Times New Roman" w:cs="Times New Roman"/>
          <w:sz w:val="24"/>
          <w:szCs w:val="24"/>
        </w:rPr>
        <w:t>para. 9</w:t>
      </w:r>
      <w:r w:rsidRPr="00D85A7B">
        <w:rPr>
          <w:rFonts w:ascii="Times New Roman" w:hAnsi="Times New Roman" w:cs="Times New Roman"/>
          <w:sz w:val="24"/>
          <w:szCs w:val="24"/>
        </w:rPr>
        <w:t xml:space="preserve">). OCEAN is an acronym for the five traits the model measures. They </w:t>
      </w:r>
      <w:r w:rsidRPr="00D85A7B">
        <w:rPr>
          <w:rFonts w:ascii="Times New Roman" w:hAnsi="Times New Roman" w:cs="Times New Roman"/>
          <w:sz w:val="24"/>
          <w:szCs w:val="24"/>
        </w:rPr>
        <w:lastRenderedPageBreak/>
        <w:t>are: Openness (how likely someone is to try or experience new things), Conscientiousness (how organized or spontaneous someone is), Extroversion (how much stimulation someone wants from the outside world or other people), Agreeableness (how cooperative or assertive someone is), and Neuroticism or Emotional Stability (how easily upset someone is (Grassegger &amp; Krogerus</w:t>
      </w:r>
      <w:r w:rsidR="0067623B">
        <w:rPr>
          <w:rFonts w:ascii="Times New Roman" w:hAnsi="Times New Roman" w:cs="Times New Roman"/>
          <w:sz w:val="24"/>
          <w:szCs w:val="24"/>
        </w:rPr>
        <w:t>, 2017, para. 9</w:t>
      </w:r>
      <w:r w:rsidR="007F7618">
        <w:rPr>
          <w:rFonts w:ascii="Times New Roman" w:hAnsi="Times New Roman" w:cs="Times New Roman"/>
          <w:sz w:val="24"/>
          <w:szCs w:val="24"/>
        </w:rPr>
        <w:t>;</w:t>
      </w:r>
      <w:r w:rsidRPr="00D85A7B">
        <w:rPr>
          <w:rFonts w:ascii="Times New Roman" w:hAnsi="Times New Roman" w:cs="Times New Roman"/>
          <w:sz w:val="24"/>
          <w:szCs w:val="24"/>
        </w:rPr>
        <w:t xml:space="preserve"> Lambiotte &amp; Kosinski</w:t>
      </w:r>
      <w:r w:rsidR="0067623B">
        <w:rPr>
          <w:rFonts w:ascii="Times New Roman" w:hAnsi="Times New Roman" w:cs="Times New Roman"/>
          <w:sz w:val="24"/>
          <w:szCs w:val="24"/>
        </w:rPr>
        <w:t xml:space="preserve">, 2014, p. </w:t>
      </w:r>
      <w:r w:rsidRPr="00D85A7B">
        <w:rPr>
          <w:rFonts w:ascii="Times New Roman" w:hAnsi="Times New Roman" w:cs="Times New Roman"/>
          <w:sz w:val="24"/>
          <w:szCs w:val="24"/>
        </w:rPr>
        <w:t>1935). Combining Facebook Likes with previous research on the correlation between certain Likes and certain OCEAN levels, can reveal how someone might react to certain stimuli, like campaign advertisements.</w:t>
      </w:r>
    </w:p>
    <w:p w14:paraId="09B0278D" w14:textId="33343859" w:rsidR="0092687D" w:rsidRDefault="00D85A7B" w:rsidP="007F7618">
      <w:pPr>
        <w:spacing w:line="480" w:lineRule="auto"/>
        <w:rPr>
          <w:rFonts w:ascii="Times New Roman" w:hAnsi="Times New Roman" w:cs="Times New Roman"/>
          <w:sz w:val="24"/>
          <w:szCs w:val="24"/>
        </w:rPr>
      </w:pPr>
      <w:r w:rsidRPr="00D85A7B">
        <w:rPr>
          <w:rFonts w:ascii="Times New Roman" w:hAnsi="Times New Roman" w:cs="Times New Roman"/>
          <w:sz w:val="24"/>
          <w:szCs w:val="24"/>
        </w:rPr>
        <w:tab/>
        <w:t xml:space="preserve">Research on this topic has proven that </w:t>
      </w:r>
      <w:r w:rsidR="0092687D">
        <w:rPr>
          <w:rFonts w:ascii="Times New Roman" w:hAnsi="Times New Roman" w:cs="Times New Roman"/>
          <w:sz w:val="24"/>
          <w:szCs w:val="24"/>
        </w:rPr>
        <w:t>algorithms are extremely helpful and efficient at creating psychographic profiles. C</w:t>
      </w:r>
      <w:r w:rsidRPr="00D85A7B">
        <w:rPr>
          <w:rFonts w:ascii="Times New Roman" w:hAnsi="Times New Roman" w:cs="Times New Roman"/>
          <w:sz w:val="24"/>
          <w:szCs w:val="24"/>
        </w:rPr>
        <w:t>omputers are able to match an individual’s data to a set of OCEAN traits without human help, some</w:t>
      </w:r>
      <w:r w:rsidR="00D118FE">
        <w:rPr>
          <w:rFonts w:ascii="Times New Roman" w:hAnsi="Times New Roman" w:cs="Times New Roman"/>
          <w:sz w:val="24"/>
          <w:szCs w:val="24"/>
        </w:rPr>
        <w:t>times</w:t>
      </w:r>
      <w:r w:rsidRPr="00D85A7B">
        <w:rPr>
          <w:rFonts w:ascii="Times New Roman" w:hAnsi="Times New Roman" w:cs="Times New Roman"/>
          <w:sz w:val="24"/>
          <w:szCs w:val="24"/>
        </w:rPr>
        <w:t xml:space="preserve"> possibly better than humans (Youyou, Kosinski, &amp; Stillwell</w:t>
      </w:r>
      <w:r w:rsidR="00965C85">
        <w:rPr>
          <w:rFonts w:ascii="Times New Roman" w:hAnsi="Times New Roman" w:cs="Times New Roman"/>
          <w:sz w:val="24"/>
          <w:szCs w:val="24"/>
        </w:rPr>
        <w:t>, 2014</w:t>
      </w:r>
      <w:r w:rsidRPr="00D85A7B">
        <w:rPr>
          <w:rFonts w:ascii="Times New Roman" w:hAnsi="Times New Roman" w:cs="Times New Roman"/>
          <w:sz w:val="24"/>
          <w:szCs w:val="24"/>
        </w:rPr>
        <w:t xml:space="preserve">). If the computer has an algorithm that helps it understand what </w:t>
      </w:r>
      <w:r w:rsidR="0092687D">
        <w:rPr>
          <w:rFonts w:ascii="Times New Roman" w:hAnsi="Times New Roman" w:cs="Times New Roman"/>
          <w:sz w:val="24"/>
          <w:szCs w:val="24"/>
        </w:rPr>
        <w:t xml:space="preserve">specific </w:t>
      </w:r>
      <w:r w:rsidRPr="00D85A7B">
        <w:rPr>
          <w:rFonts w:ascii="Times New Roman" w:hAnsi="Times New Roman" w:cs="Times New Roman"/>
          <w:sz w:val="24"/>
          <w:szCs w:val="24"/>
        </w:rPr>
        <w:t xml:space="preserve">online behavior corresponds to </w:t>
      </w:r>
      <w:r w:rsidR="007F7618">
        <w:rPr>
          <w:rFonts w:ascii="Times New Roman" w:hAnsi="Times New Roman" w:cs="Times New Roman"/>
          <w:sz w:val="24"/>
          <w:szCs w:val="24"/>
        </w:rPr>
        <w:t>certain</w:t>
      </w:r>
      <w:r w:rsidRPr="00D85A7B">
        <w:rPr>
          <w:rFonts w:ascii="Times New Roman" w:hAnsi="Times New Roman" w:cs="Times New Roman"/>
          <w:sz w:val="24"/>
          <w:szCs w:val="24"/>
        </w:rPr>
        <w:t xml:space="preserve"> traits, it can produce highly accurate personality profiles of individuals. </w:t>
      </w:r>
      <w:r w:rsidR="0092687D">
        <w:rPr>
          <w:rFonts w:ascii="Times New Roman" w:hAnsi="Times New Roman" w:cs="Times New Roman"/>
          <w:sz w:val="24"/>
          <w:szCs w:val="24"/>
        </w:rPr>
        <w:t xml:space="preserve">For example, </w:t>
      </w:r>
      <w:r w:rsidR="00965C85">
        <w:rPr>
          <w:rFonts w:ascii="Times New Roman" w:hAnsi="Times New Roman" w:cs="Times New Roman"/>
          <w:sz w:val="24"/>
          <w:szCs w:val="24"/>
        </w:rPr>
        <w:t xml:space="preserve">people who score higher in Openness are more likely to Like meditation or TED Talks on Facebook (p. 1037). The </w:t>
      </w:r>
      <w:r w:rsidRPr="00D85A7B">
        <w:rPr>
          <w:rFonts w:ascii="Times New Roman" w:hAnsi="Times New Roman" w:cs="Times New Roman"/>
          <w:sz w:val="24"/>
          <w:szCs w:val="24"/>
        </w:rPr>
        <w:t>study found that</w:t>
      </w:r>
      <w:r w:rsidR="0092687D">
        <w:rPr>
          <w:rFonts w:ascii="Times New Roman" w:hAnsi="Times New Roman" w:cs="Times New Roman"/>
          <w:sz w:val="24"/>
          <w:szCs w:val="24"/>
        </w:rPr>
        <w:t xml:space="preserve"> computers needed 10 Likes to outperform a colleague at work, 70 Likes to outperform a friend, and 300 Likes to outperform a user’s spouse at predicting personality traits </w:t>
      </w:r>
      <w:r w:rsidR="00965C85">
        <w:rPr>
          <w:rFonts w:ascii="Times New Roman" w:hAnsi="Times New Roman" w:cs="Times New Roman"/>
          <w:sz w:val="24"/>
          <w:szCs w:val="24"/>
        </w:rPr>
        <w:t xml:space="preserve">(p. </w:t>
      </w:r>
      <w:r w:rsidR="0092687D" w:rsidRPr="00D85A7B">
        <w:rPr>
          <w:rFonts w:ascii="Times New Roman" w:hAnsi="Times New Roman" w:cs="Times New Roman"/>
          <w:sz w:val="24"/>
          <w:szCs w:val="24"/>
        </w:rPr>
        <w:t xml:space="preserve">1037). </w:t>
      </w:r>
      <w:r w:rsidRPr="00D85A7B">
        <w:rPr>
          <w:rFonts w:ascii="Times New Roman" w:hAnsi="Times New Roman" w:cs="Times New Roman"/>
          <w:sz w:val="24"/>
          <w:szCs w:val="24"/>
        </w:rPr>
        <w:t xml:space="preserve"> With the increasing amount of information available about people online because of our increasingly digitized existence, this practice will become even more efficient, accurate, and common. </w:t>
      </w:r>
      <w:r w:rsidR="0092687D">
        <w:rPr>
          <w:rFonts w:ascii="Times New Roman" w:hAnsi="Times New Roman" w:cs="Times New Roman"/>
          <w:sz w:val="24"/>
          <w:szCs w:val="24"/>
        </w:rPr>
        <w:t xml:space="preserve">Through the use of cookies and the information we knowingly or unknowingly agree to share on the Internet, the data that follows us is increasing in size and becoming more accessible to data companies, platforms, and advertisers. </w:t>
      </w:r>
      <w:r w:rsidRPr="00D85A7B">
        <w:rPr>
          <w:rFonts w:ascii="Times New Roman" w:hAnsi="Times New Roman" w:cs="Times New Roman"/>
          <w:sz w:val="24"/>
          <w:szCs w:val="24"/>
        </w:rPr>
        <w:t>Data is</w:t>
      </w:r>
      <w:r w:rsidR="0092687D">
        <w:rPr>
          <w:rFonts w:ascii="Times New Roman" w:hAnsi="Times New Roman" w:cs="Times New Roman"/>
          <w:sz w:val="24"/>
          <w:szCs w:val="24"/>
        </w:rPr>
        <w:t xml:space="preserve"> also</w:t>
      </w:r>
      <w:r w:rsidRPr="00D85A7B">
        <w:rPr>
          <w:rFonts w:ascii="Times New Roman" w:hAnsi="Times New Roman" w:cs="Times New Roman"/>
          <w:sz w:val="24"/>
          <w:szCs w:val="24"/>
        </w:rPr>
        <w:t xml:space="preserve"> becoming available through much more than just </w:t>
      </w:r>
      <w:r w:rsidR="00D118FE">
        <w:rPr>
          <w:rFonts w:ascii="Times New Roman" w:hAnsi="Times New Roman" w:cs="Times New Roman"/>
          <w:sz w:val="24"/>
          <w:szCs w:val="24"/>
        </w:rPr>
        <w:t xml:space="preserve">on </w:t>
      </w:r>
      <w:r w:rsidRPr="00D85A7B">
        <w:rPr>
          <w:rFonts w:ascii="Times New Roman" w:hAnsi="Times New Roman" w:cs="Times New Roman"/>
          <w:sz w:val="24"/>
          <w:szCs w:val="24"/>
        </w:rPr>
        <w:t>Facebook. There are other platforms and apps that provide data to companies like smart watches, DNA</w:t>
      </w:r>
      <w:r w:rsidR="007F7618">
        <w:rPr>
          <w:rFonts w:ascii="Times New Roman" w:hAnsi="Times New Roman" w:cs="Times New Roman"/>
          <w:sz w:val="24"/>
          <w:szCs w:val="24"/>
        </w:rPr>
        <w:t xml:space="preserve"> tests</w:t>
      </w:r>
      <w:r w:rsidRPr="00D85A7B">
        <w:rPr>
          <w:rFonts w:ascii="Times New Roman" w:hAnsi="Times New Roman" w:cs="Times New Roman"/>
          <w:sz w:val="24"/>
          <w:szCs w:val="24"/>
        </w:rPr>
        <w:t xml:space="preserve">, social networking sites, almost everything that collects data can be mined for information about </w:t>
      </w:r>
      <w:r w:rsidRPr="00D85A7B">
        <w:rPr>
          <w:rFonts w:ascii="Times New Roman" w:hAnsi="Times New Roman" w:cs="Times New Roman"/>
          <w:sz w:val="24"/>
          <w:szCs w:val="24"/>
        </w:rPr>
        <w:lastRenderedPageBreak/>
        <w:t xml:space="preserve">the public’s behavior. When companies collect this data, they store it in databases and can search through it using filters. For example, if you were looking for people between the ages of 18 and 24, </w:t>
      </w:r>
      <w:r w:rsidR="00D118FE">
        <w:rPr>
          <w:rFonts w:ascii="Times New Roman" w:hAnsi="Times New Roman" w:cs="Times New Roman"/>
          <w:sz w:val="24"/>
          <w:szCs w:val="24"/>
        </w:rPr>
        <w:t xml:space="preserve">who </w:t>
      </w:r>
      <w:r w:rsidRPr="00D85A7B">
        <w:rPr>
          <w:rFonts w:ascii="Times New Roman" w:hAnsi="Times New Roman" w:cs="Times New Roman"/>
          <w:sz w:val="24"/>
          <w:szCs w:val="24"/>
        </w:rPr>
        <w:t>are politically conservative, and live in Grand Rapids, MI, you would be able to summon that information, maybe even down to city blocks. This process makes it much easier for campaigns to begin micro-targeting certain groups of people, even down to the individual.</w:t>
      </w:r>
      <w:r w:rsidR="008D04A9">
        <w:rPr>
          <w:rFonts w:ascii="Times New Roman" w:hAnsi="Times New Roman" w:cs="Times New Roman"/>
          <w:sz w:val="24"/>
          <w:szCs w:val="24"/>
        </w:rPr>
        <w:t xml:space="preserve"> </w:t>
      </w:r>
      <w:r w:rsidR="008D04A9" w:rsidRPr="00D85A7B">
        <w:rPr>
          <w:rFonts w:ascii="Times New Roman" w:hAnsi="Times New Roman" w:cs="Times New Roman"/>
          <w:sz w:val="24"/>
          <w:szCs w:val="24"/>
        </w:rPr>
        <w:t>Big data helps politicians know where to campaign, how different audiences might respond to them, and informs other important decisions.</w:t>
      </w:r>
    </w:p>
    <w:p w14:paraId="3F19EFA5" w14:textId="64306438" w:rsidR="0092687D" w:rsidRDefault="0092687D" w:rsidP="007F7618">
      <w:pPr>
        <w:spacing w:line="480" w:lineRule="auto"/>
        <w:rPr>
          <w:rFonts w:ascii="Times New Roman" w:hAnsi="Times New Roman" w:cs="Times New Roman"/>
          <w:sz w:val="24"/>
          <w:szCs w:val="24"/>
        </w:rPr>
      </w:pPr>
      <w:r>
        <w:rPr>
          <w:rFonts w:ascii="Times New Roman" w:hAnsi="Times New Roman" w:cs="Times New Roman"/>
          <w:sz w:val="24"/>
          <w:szCs w:val="24"/>
        </w:rPr>
        <w:tab/>
        <w:t>Also, i</w:t>
      </w:r>
      <w:r w:rsidRPr="00D85A7B">
        <w:rPr>
          <w:rFonts w:ascii="Times New Roman" w:hAnsi="Times New Roman" w:cs="Times New Roman"/>
          <w:sz w:val="24"/>
          <w:szCs w:val="24"/>
        </w:rPr>
        <w:t>f enough data is collected about people in a certain area, it can be extrapolated to the entire population (Ward</w:t>
      </w:r>
      <w:r>
        <w:rPr>
          <w:rFonts w:ascii="Times New Roman" w:hAnsi="Times New Roman" w:cs="Times New Roman"/>
          <w:sz w:val="24"/>
          <w:szCs w:val="24"/>
        </w:rPr>
        <w:t>, 2018, p. 142</w:t>
      </w:r>
      <w:r w:rsidRPr="00D85A7B">
        <w:rPr>
          <w:rFonts w:ascii="Times New Roman" w:hAnsi="Times New Roman" w:cs="Times New Roman"/>
          <w:sz w:val="24"/>
          <w:szCs w:val="24"/>
        </w:rPr>
        <w:t>).</w:t>
      </w:r>
      <w:r>
        <w:rPr>
          <w:rFonts w:ascii="Times New Roman" w:hAnsi="Times New Roman" w:cs="Times New Roman"/>
          <w:sz w:val="24"/>
          <w:szCs w:val="24"/>
        </w:rPr>
        <w:t xml:space="preserve"> For example, if an algorithm finds that many people in a certain suburb of a large city who vote Democrat have higher levels of Openness in their psychographic profiles, the algorithm may assume that most people in this geographical area who vote Democrat score high on the Openness rating on the OCEAN test, making targeting strategies much more efficient over the long-term.</w:t>
      </w:r>
    </w:p>
    <w:p w14:paraId="334257D1" w14:textId="275915D6" w:rsidR="007F7618" w:rsidRPr="00D85A7B" w:rsidRDefault="00D85A7B" w:rsidP="0092687D">
      <w:pPr>
        <w:spacing w:line="480" w:lineRule="auto"/>
        <w:ind w:firstLine="720"/>
        <w:rPr>
          <w:rFonts w:ascii="Times New Roman" w:hAnsi="Times New Roman" w:cs="Times New Roman"/>
          <w:sz w:val="24"/>
          <w:szCs w:val="24"/>
        </w:rPr>
      </w:pPr>
      <w:r w:rsidRPr="00D85A7B">
        <w:rPr>
          <w:rFonts w:ascii="Times New Roman" w:hAnsi="Times New Roman" w:cs="Times New Roman"/>
          <w:sz w:val="24"/>
          <w:szCs w:val="24"/>
        </w:rPr>
        <w:t xml:space="preserve"> The biggest flaw of the practice of micro-targeting though, is that it is impossible to tell if the ads produced from it actually influence people to change their votes. </w:t>
      </w:r>
      <w:r w:rsidR="008D04A9">
        <w:rPr>
          <w:rFonts w:ascii="Times New Roman" w:hAnsi="Times New Roman" w:cs="Times New Roman"/>
          <w:sz w:val="24"/>
          <w:szCs w:val="24"/>
        </w:rPr>
        <w:t xml:space="preserve">It is nearly impossible to design an experiment in which the number of factors relating to which candidate voters choose is narrowed down to simply whether or not they were exposed to targeted advertisements. </w:t>
      </w:r>
      <w:r w:rsidR="0092687D">
        <w:rPr>
          <w:rFonts w:ascii="Times New Roman" w:hAnsi="Times New Roman" w:cs="Times New Roman"/>
          <w:sz w:val="24"/>
          <w:szCs w:val="24"/>
        </w:rPr>
        <w:t>Still, i</w:t>
      </w:r>
      <w:r w:rsidRPr="00D85A7B">
        <w:rPr>
          <w:rFonts w:ascii="Times New Roman" w:hAnsi="Times New Roman" w:cs="Times New Roman"/>
          <w:sz w:val="24"/>
          <w:szCs w:val="24"/>
        </w:rPr>
        <w:t>t is a growing industry. The Boston Consulting Group estimated that one trillion Euros will be made from the sale of personal data in Europe alone in 2020 (Grassegger</w:t>
      </w:r>
      <w:r w:rsidR="0067623B">
        <w:rPr>
          <w:rFonts w:ascii="Times New Roman" w:hAnsi="Times New Roman" w:cs="Times New Roman"/>
          <w:sz w:val="24"/>
          <w:szCs w:val="24"/>
        </w:rPr>
        <w:t>, 2015, para. 18</w:t>
      </w:r>
      <w:r w:rsidRPr="00D85A7B">
        <w:rPr>
          <w:rFonts w:ascii="Times New Roman" w:hAnsi="Times New Roman" w:cs="Times New Roman"/>
          <w:sz w:val="24"/>
          <w:szCs w:val="24"/>
        </w:rPr>
        <w:t>).</w:t>
      </w:r>
    </w:p>
    <w:p w14:paraId="4E8D3E65" w14:textId="2E48FC18" w:rsidR="00D85A7B" w:rsidRPr="00D85A7B" w:rsidRDefault="00D85A7B" w:rsidP="00D85A7B">
      <w:pPr>
        <w:spacing w:line="480" w:lineRule="auto"/>
        <w:rPr>
          <w:rFonts w:ascii="Times New Roman" w:hAnsi="Times New Roman" w:cs="Times New Roman"/>
          <w:sz w:val="24"/>
          <w:szCs w:val="24"/>
        </w:rPr>
      </w:pPr>
      <w:r w:rsidRPr="00D85A7B">
        <w:rPr>
          <w:rFonts w:ascii="Times New Roman" w:hAnsi="Times New Roman" w:cs="Times New Roman"/>
          <w:sz w:val="24"/>
          <w:szCs w:val="24"/>
        </w:rPr>
        <w:tab/>
        <w:t xml:space="preserve">Online, the consumer is also the product. Someone’s information, as soon as they agree to use a platform or service, is stored with that </w:t>
      </w:r>
      <w:r w:rsidR="00A57843">
        <w:rPr>
          <w:rFonts w:ascii="Times New Roman" w:hAnsi="Times New Roman" w:cs="Times New Roman"/>
          <w:sz w:val="24"/>
          <w:szCs w:val="24"/>
        </w:rPr>
        <w:t>company</w:t>
      </w:r>
      <w:r w:rsidRPr="00D85A7B">
        <w:rPr>
          <w:rFonts w:ascii="Times New Roman" w:hAnsi="Times New Roman" w:cs="Times New Roman"/>
          <w:sz w:val="24"/>
          <w:szCs w:val="24"/>
        </w:rPr>
        <w:t xml:space="preserve">. That is the agreement someone makes in order to live online. </w:t>
      </w:r>
      <w:r w:rsidR="008D04A9">
        <w:rPr>
          <w:rFonts w:ascii="Times New Roman" w:hAnsi="Times New Roman" w:cs="Times New Roman"/>
          <w:sz w:val="24"/>
          <w:szCs w:val="24"/>
        </w:rPr>
        <w:t xml:space="preserve">Additionally, while many applications and platforms have moved to make user data-related advertising more transparent, allowing users to see the traits they’ve been </w:t>
      </w:r>
      <w:r w:rsidR="008D04A9">
        <w:rPr>
          <w:rFonts w:ascii="Times New Roman" w:hAnsi="Times New Roman" w:cs="Times New Roman"/>
          <w:sz w:val="24"/>
          <w:szCs w:val="24"/>
        </w:rPr>
        <w:lastRenderedPageBreak/>
        <w:t>labelled with and who is targeting the ad</w:t>
      </w:r>
      <w:r w:rsidR="00A948F0">
        <w:rPr>
          <w:rFonts w:ascii="Times New Roman" w:hAnsi="Times New Roman" w:cs="Times New Roman"/>
          <w:sz w:val="24"/>
          <w:szCs w:val="24"/>
        </w:rPr>
        <w:t>vertisement</w:t>
      </w:r>
      <w:r w:rsidR="008D04A9">
        <w:rPr>
          <w:rFonts w:ascii="Times New Roman" w:hAnsi="Times New Roman" w:cs="Times New Roman"/>
          <w:sz w:val="24"/>
          <w:szCs w:val="24"/>
        </w:rPr>
        <w:t xml:space="preserve">, it is still difficult to discover that information on most mainstream platforms and websites. </w:t>
      </w:r>
      <w:r w:rsidRPr="00D85A7B">
        <w:rPr>
          <w:rFonts w:ascii="Times New Roman" w:hAnsi="Times New Roman" w:cs="Times New Roman"/>
          <w:sz w:val="24"/>
          <w:szCs w:val="24"/>
        </w:rPr>
        <w:t>But, to function in mainstream society, everyone has to be online, at least to some extent, making this problem unavoidable.</w:t>
      </w:r>
    </w:p>
    <w:p w14:paraId="3B0A80A6" w14:textId="3BF85D8D" w:rsidR="008D04A9" w:rsidRPr="008D04A9" w:rsidRDefault="008D04A9" w:rsidP="008D04A9">
      <w:pPr>
        <w:pStyle w:val="Heading2"/>
        <w:spacing w:line="480" w:lineRule="auto"/>
        <w:jc w:val="center"/>
        <w:rPr>
          <w:rFonts w:ascii="Times New Roman" w:hAnsi="Times New Roman" w:cs="Times New Roman"/>
          <w:color w:val="000000" w:themeColor="text1"/>
        </w:rPr>
      </w:pPr>
      <w:bookmarkStart w:id="7" w:name="_Toc26718849"/>
      <w:r w:rsidRPr="008D04A9">
        <w:rPr>
          <w:rFonts w:ascii="Times New Roman" w:hAnsi="Times New Roman" w:cs="Times New Roman"/>
          <w:color w:val="000000" w:themeColor="text1"/>
        </w:rPr>
        <w:t>Privacy</w:t>
      </w:r>
      <w:bookmarkEnd w:id="7"/>
    </w:p>
    <w:p w14:paraId="541CCD86" w14:textId="4CC28831" w:rsidR="00D85A7B" w:rsidRPr="00D85A7B" w:rsidRDefault="00D85A7B" w:rsidP="008D04A9">
      <w:pPr>
        <w:spacing w:line="480" w:lineRule="auto"/>
        <w:ind w:firstLine="720"/>
        <w:rPr>
          <w:rFonts w:ascii="Times New Roman" w:hAnsi="Times New Roman" w:cs="Times New Roman"/>
          <w:sz w:val="24"/>
          <w:szCs w:val="24"/>
        </w:rPr>
      </w:pPr>
      <w:r w:rsidRPr="00D85A7B">
        <w:rPr>
          <w:rFonts w:ascii="Times New Roman" w:hAnsi="Times New Roman" w:cs="Times New Roman"/>
          <w:sz w:val="24"/>
          <w:szCs w:val="24"/>
        </w:rPr>
        <w:t xml:space="preserve"> </w:t>
      </w:r>
      <w:r w:rsidR="00515E99">
        <w:rPr>
          <w:rFonts w:ascii="Times New Roman" w:hAnsi="Times New Roman" w:cs="Times New Roman"/>
          <w:sz w:val="24"/>
          <w:szCs w:val="24"/>
        </w:rPr>
        <w:t>Privacy is essential to our humanity and has been the basis of numerous landmark Supreme Court decisions. It</w:t>
      </w:r>
      <w:r w:rsidRPr="00D85A7B">
        <w:rPr>
          <w:rFonts w:ascii="Times New Roman" w:hAnsi="Times New Roman" w:cs="Times New Roman"/>
          <w:sz w:val="24"/>
          <w:szCs w:val="24"/>
        </w:rPr>
        <w:t xml:space="preserve"> is a concept extremely important to American democracy, yet it is not clearly defined in the </w:t>
      </w:r>
      <w:r w:rsidR="00515E99">
        <w:rPr>
          <w:rFonts w:ascii="Times New Roman" w:hAnsi="Times New Roman" w:cs="Times New Roman"/>
          <w:sz w:val="24"/>
          <w:szCs w:val="24"/>
        </w:rPr>
        <w:t xml:space="preserve">US </w:t>
      </w:r>
      <w:r w:rsidRPr="00D85A7B">
        <w:rPr>
          <w:rFonts w:ascii="Times New Roman" w:hAnsi="Times New Roman" w:cs="Times New Roman"/>
          <w:sz w:val="24"/>
          <w:szCs w:val="24"/>
        </w:rPr>
        <w:t xml:space="preserve">Constitution. </w:t>
      </w:r>
      <w:r w:rsidR="00515E99">
        <w:rPr>
          <w:rFonts w:ascii="Times New Roman" w:hAnsi="Times New Roman" w:cs="Times New Roman"/>
          <w:sz w:val="24"/>
          <w:szCs w:val="24"/>
        </w:rPr>
        <w:t>Even though it is not explicitly defined, privacy forms the basis of the Fourth Amendment</w:t>
      </w:r>
      <w:r w:rsidRPr="00D85A7B">
        <w:rPr>
          <w:rFonts w:ascii="Times New Roman" w:hAnsi="Times New Roman" w:cs="Times New Roman"/>
          <w:sz w:val="24"/>
          <w:szCs w:val="24"/>
        </w:rPr>
        <w:t xml:space="preserve">, </w:t>
      </w:r>
    </w:p>
    <w:p w14:paraId="015FDDC5" w14:textId="7434E1B2" w:rsidR="00D85A7B" w:rsidRDefault="00D85A7B" w:rsidP="00D85A7B">
      <w:pPr>
        <w:spacing w:line="240" w:lineRule="auto"/>
        <w:ind w:left="720"/>
        <w:rPr>
          <w:rFonts w:ascii="Times New Roman" w:eastAsia="Times New Roman" w:hAnsi="Times New Roman" w:cs="Times New Roman"/>
          <w:color w:val="222222"/>
          <w:sz w:val="24"/>
          <w:szCs w:val="24"/>
          <w:shd w:val="clear" w:color="auto" w:fill="FFFFFF"/>
        </w:rPr>
      </w:pPr>
      <w:r w:rsidRPr="00D85A7B">
        <w:rPr>
          <w:rFonts w:ascii="Times New Roman" w:eastAsia="Times New Roman" w:hAnsi="Times New Roman" w:cs="Times New Roman"/>
          <w:color w:val="222222"/>
          <w:sz w:val="24"/>
          <w:szCs w:val="24"/>
          <w:shd w:val="clear" w:color="auto" w:fill="FFFFFF"/>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r w:rsidR="007F7618">
        <w:rPr>
          <w:rFonts w:ascii="Times New Roman" w:eastAsia="Times New Roman" w:hAnsi="Times New Roman" w:cs="Times New Roman"/>
          <w:color w:val="222222"/>
          <w:sz w:val="24"/>
          <w:szCs w:val="24"/>
          <w:shd w:val="clear" w:color="auto" w:fill="FFFFFF"/>
        </w:rPr>
        <w:t>.</w:t>
      </w:r>
    </w:p>
    <w:p w14:paraId="718EB06B" w14:textId="77777777" w:rsidR="00D85A7B" w:rsidRPr="00D85A7B" w:rsidRDefault="00D85A7B" w:rsidP="00D85A7B">
      <w:pPr>
        <w:spacing w:line="240" w:lineRule="auto"/>
        <w:ind w:left="720"/>
        <w:rPr>
          <w:rFonts w:ascii="Times New Roman" w:eastAsia="Times New Roman" w:hAnsi="Times New Roman" w:cs="Times New Roman"/>
          <w:color w:val="222222"/>
          <w:sz w:val="24"/>
          <w:szCs w:val="24"/>
          <w:shd w:val="clear" w:color="auto" w:fill="FFFFFF"/>
        </w:rPr>
      </w:pPr>
    </w:p>
    <w:p w14:paraId="19C41AC7" w14:textId="0D13778D" w:rsidR="00A948F0" w:rsidRDefault="00D85A7B" w:rsidP="00D85A7B">
      <w:pPr>
        <w:spacing w:line="480" w:lineRule="auto"/>
        <w:ind w:firstLine="720"/>
        <w:rPr>
          <w:rFonts w:ascii="Times New Roman" w:hAnsi="Times New Roman" w:cs="Times New Roman"/>
          <w:sz w:val="24"/>
          <w:szCs w:val="24"/>
        </w:rPr>
      </w:pPr>
      <w:r w:rsidRPr="00D85A7B">
        <w:rPr>
          <w:rFonts w:ascii="Times New Roman" w:hAnsi="Times New Roman" w:cs="Times New Roman"/>
          <w:sz w:val="24"/>
          <w:szCs w:val="24"/>
        </w:rPr>
        <w:t>Scholars have struggled to find an agreed definition of privacy, making governing on the principle even more difficult (Ward</w:t>
      </w:r>
      <w:r w:rsidR="0067623B">
        <w:rPr>
          <w:rFonts w:ascii="Times New Roman" w:hAnsi="Times New Roman" w:cs="Times New Roman"/>
          <w:sz w:val="24"/>
          <w:szCs w:val="24"/>
        </w:rPr>
        <w:t>, 2018, p.</w:t>
      </w:r>
      <w:r w:rsidRPr="00D85A7B">
        <w:rPr>
          <w:rFonts w:ascii="Times New Roman" w:hAnsi="Times New Roman" w:cs="Times New Roman"/>
          <w:sz w:val="24"/>
          <w:szCs w:val="24"/>
        </w:rPr>
        <w:t xml:space="preserve"> 134). </w:t>
      </w:r>
      <w:r w:rsidR="00EE0A97">
        <w:rPr>
          <w:rFonts w:ascii="Times New Roman" w:hAnsi="Times New Roman" w:cs="Times New Roman"/>
          <w:sz w:val="24"/>
          <w:szCs w:val="24"/>
        </w:rPr>
        <w:t>Privacy</w:t>
      </w:r>
      <w:r w:rsidRPr="00D85A7B">
        <w:rPr>
          <w:rFonts w:ascii="Times New Roman" w:hAnsi="Times New Roman" w:cs="Times New Roman"/>
          <w:sz w:val="24"/>
          <w:szCs w:val="24"/>
        </w:rPr>
        <w:t xml:space="preserve">, especially concerning digital spaces, must have a flexible definition because of </w:t>
      </w:r>
      <w:r w:rsidR="00EE0A97">
        <w:rPr>
          <w:rFonts w:ascii="Times New Roman" w:hAnsi="Times New Roman" w:cs="Times New Roman"/>
          <w:sz w:val="24"/>
          <w:szCs w:val="24"/>
        </w:rPr>
        <w:t>the rapidity of the Internet’s evolution</w:t>
      </w:r>
      <w:r w:rsidRPr="00D85A7B">
        <w:rPr>
          <w:rFonts w:ascii="Times New Roman" w:hAnsi="Times New Roman" w:cs="Times New Roman"/>
          <w:sz w:val="24"/>
          <w:szCs w:val="24"/>
        </w:rPr>
        <w:t xml:space="preserve"> (</w:t>
      </w:r>
      <w:r w:rsidR="0067623B">
        <w:rPr>
          <w:rFonts w:ascii="Times New Roman" w:hAnsi="Times New Roman" w:cs="Times New Roman"/>
          <w:sz w:val="24"/>
          <w:szCs w:val="24"/>
        </w:rPr>
        <w:t xml:space="preserve">p. </w:t>
      </w:r>
      <w:r w:rsidRPr="00D85A7B">
        <w:rPr>
          <w:rFonts w:ascii="Times New Roman" w:hAnsi="Times New Roman" w:cs="Times New Roman"/>
          <w:sz w:val="24"/>
          <w:szCs w:val="24"/>
        </w:rPr>
        <w:t xml:space="preserve">135). </w:t>
      </w:r>
      <w:r w:rsidR="00EE0A97">
        <w:rPr>
          <w:rFonts w:ascii="Times New Roman" w:hAnsi="Times New Roman" w:cs="Times New Roman"/>
          <w:sz w:val="24"/>
          <w:szCs w:val="24"/>
        </w:rPr>
        <w:t xml:space="preserve">Technology is constantly changing, and our interactions and level of engagement with it change too. </w:t>
      </w:r>
      <w:r w:rsidRPr="00D85A7B">
        <w:rPr>
          <w:rFonts w:ascii="Times New Roman" w:hAnsi="Times New Roman" w:cs="Times New Roman"/>
          <w:sz w:val="24"/>
          <w:szCs w:val="24"/>
        </w:rPr>
        <w:t>But, because privacy does not have a set definition, it is harder to rally for change to privacy laws</w:t>
      </w:r>
      <w:r w:rsidR="007F7618">
        <w:rPr>
          <w:rFonts w:ascii="Times New Roman" w:hAnsi="Times New Roman" w:cs="Times New Roman"/>
          <w:sz w:val="24"/>
          <w:szCs w:val="24"/>
        </w:rPr>
        <w:t xml:space="preserve"> </w:t>
      </w:r>
      <w:r w:rsidRPr="00D85A7B">
        <w:rPr>
          <w:rFonts w:ascii="Times New Roman" w:hAnsi="Times New Roman" w:cs="Times New Roman"/>
          <w:sz w:val="24"/>
          <w:szCs w:val="24"/>
        </w:rPr>
        <w:t>(</w:t>
      </w:r>
      <w:r w:rsidR="0067623B">
        <w:rPr>
          <w:rFonts w:ascii="Times New Roman" w:hAnsi="Times New Roman" w:cs="Times New Roman"/>
          <w:sz w:val="24"/>
          <w:szCs w:val="24"/>
        </w:rPr>
        <w:t>p.</w:t>
      </w:r>
      <w:r w:rsidRPr="00D85A7B">
        <w:rPr>
          <w:rFonts w:ascii="Times New Roman" w:hAnsi="Times New Roman" w:cs="Times New Roman"/>
          <w:sz w:val="24"/>
          <w:szCs w:val="24"/>
        </w:rPr>
        <w:t xml:space="preserve"> 135). However, these possible privacy violations should be discussed because establishing a set of rules regarding big data is important to the public</w:t>
      </w:r>
      <w:r w:rsidR="00515E99">
        <w:rPr>
          <w:rFonts w:ascii="Times New Roman" w:hAnsi="Times New Roman" w:cs="Times New Roman"/>
          <w:sz w:val="24"/>
          <w:szCs w:val="24"/>
        </w:rPr>
        <w:t>’s privacy</w:t>
      </w:r>
      <w:r w:rsidRPr="00D85A7B">
        <w:rPr>
          <w:rFonts w:ascii="Times New Roman" w:hAnsi="Times New Roman" w:cs="Times New Roman"/>
          <w:sz w:val="24"/>
          <w:szCs w:val="24"/>
        </w:rPr>
        <w:t xml:space="preserve"> and the</w:t>
      </w:r>
      <w:r w:rsidR="00A948F0">
        <w:rPr>
          <w:rFonts w:ascii="Times New Roman" w:hAnsi="Times New Roman" w:cs="Times New Roman"/>
          <w:sz w:val="24"/>
          <w:szCs w:val="24"/>
        </w:rPr>
        <w:t xml:space="preserve"> long-term</w:t>
      </w:r>
      <w:r w:rsidRPr="00D85A7B">
        <w:rPr>
          <w:rFonts w:ascii="Times New Roman" w:hAnsi="Times New Roman" w:cs="Times New Roman"/>
          <w:sz w:val="24"/>
          <w:szCs w:val="24"/>
        </w:rPr>
        <w:t xml:space="preserve"> health of democracy.</w:t>
      </w:r>
    </w:p>
    <w:p w14:paraId="55CB7215" w14:textId="40FBDFC3" w:rsidR="00D85A7B" w:rsidRPr="00D85A7B" w:rsidRDefault="00A948F0" w:rsidP="00D85A7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Referencing privacy in the context of micro-targeting, most </w:t>
      </w:r>
      <w:r w:rsidR="00D85A7B" w:rsidRPr="00D85A7B">
        <w:rPr>
          <w:rFonts w:ascii="Times New Roman" w:hAnsi="Times New Roman" w:cs="Times New Roman"/>
          <w:sz w:val="24"/>
          <w:szCs w:val="24"/>
        </w:rPr>
        <w:t xml:space="preserve">users do not know, or are not given access to, the profiles they’ve been assigned by digital platforms or how they’re being targeted by advertisers on those platforms. </w:t>
      </w:r>
      <w:r>
        <w:rPr>
          <w:rFonts w:ascii="Times New Roman" w:hAnsi="Times New Roman" w:cs="Times New Roman"/>
          <w:sz w:val="24"/>
          <w:szCs w:val="24"/>
        </w:rPr>
        <w:t>M</w:t>
      </w:r>
      <w:r w:rsidR="00D85A7B" w:rsidRPr="00D85A7B">
        <w:rPr>
          <w:rFonts w:ascii="Times New Roman" w:hAnsi="Times New Roman" w:cs="Times New Roman"/>
          <w:sz w:val="24"/>
          <w:szCs w:val="24"/>
        </w:rPr>
        <w:t xml:space="preserve">icro-targeting limits personal autonomy because it </w:t>
      </w:r>
      <w:r w:rsidR="00D85A7B" w:rsidRPr="00D85A7B">
        <w:rPr>
          <w:rFonts w:ascii="Times New Roman" w:hAnsi="Times New Roman" w:cs="Times New Roman"/>
          <w:sz w:val="24"/>
          <w:szCs w:val="24"/>
        </w:rPr>
        <w:lastRenderedPageBreak/>
        <w:t>only exposes people to content it is predicted they will like or understand, limiting the information available to them based on previous behavior (</w:t>
      </w:r>
      <w:r w:rsidR="0067623B">
        <w:rPr>
          <w:rFonts w:ascii="Times New Roman" w:hAnsi="Times New Roman" w:cs="Times New Roman"/>
          <w:sz w:val="24"/>
          <w:szCs w:val="24"/>
        </w:rPr>
        <w:t xml:space="preserve">p. </w:t>
      </w:r>
      <w:r w:rsidR="00D85A7B" w:rsidRPr="00D85A7B">
        <w:rPr>
          <w:rFonts w:ascii="Times New Roman" w:hAnsi="Times New Roman" w:cs="Times New Roman"/>
          <w:sz w:val="24"/>
          <w:szCs w:val="24"/>
        </w:rPr>
        <w:t>136).</w:t>
      </w:r>
      <w:r>
        <w:rPr>
          <w:rFonts w:ascii="Times New Roman" w:hAnsi="Times New Roman" w:cs="Times New Roman"/>
          <w:sz w:val="24"/>
          <w:szCs w:val="24"/>
        </w:rPr>
        <w:t xml:space="preserve"> Users lack true autonomy online when they lack knowledge of how they are being targeted. As it stands, many people are unaware that what they may consider their private information: political views, Facebook Likes, and personality traits, can now be viewed, bought, and sold.</w:t>
      </w:r>
    </w:p>
    <w:p w14:paraId="78814E12" w14:textId="0FFEB409" w:rsidR="00A948F0" w:rsidRDefault="00D85A7B" w:rsidP="00DF7927">
      <w:pPr>
        <w:spacing w:line="480" w:lineRule="auto"/>
        <w:ind w:firstLine="720"/>
        <w:rPr>
          <w:rFonts w:ascii="Times New Roman" w:hAnsi="Times New Roman" w:cs="Times New Roman"/>
          <w:sz w:val="24"/>
          <w:szCs w:val="24"/>
        </w:rPr>
      </w:pPr>
      <w:r w:rsidRPr="00D85A7B">
        <w:rPr>
          <w:rFonts w:ascii="Times New Roman" w:hAnsi="Times New Roman" w:cs="Times New Roman"/>
          <w:sz w:val="24"/>
          <w:szCs w:val="24"/>
        </w:rPr>
        <w:t>Proposed policy could be to give Internet users more anonymity while using the Internet, like the ability to browse privately, to make it mandatory for platforms to disclose how users’ data is being used, and for users to have the ability to order data collected on them be deleted (</w:t>
      </w:r>
      <w:r w:rsidR="0067623B">
        <w:rPr>
          <w:rFonts w:ascii="Times New Roman" w:hAnsi="Times New Roman" w:cs="Times New Roman"/>
          <w:sz w:val="24"/>
          <w:szCs w:val="24"/>
        </w:rPr>
        <w:t>p.</w:t>
      </w:r>
      <w:r w:rsidRPr="00D85A7B">
        <w:rPr>
          <w:rFonts w:ascii="Times New Roman" w:hAnsi="Times New Roman" w:cs="Times New Roman"/>
          <w:sz w:val="24"/>
          <w:szCs w:val="24"/>
        </w:rPr>
        <w:t xml:space="preserve"> 136). Individuals can also work to protect their data because it is ultimately up to the user what they share online (</w:t>
      </w:r>
      <w:r w:rsidR="0067623B">
        <w:rPr>
          <w:rFonts w:ascii="Times New Roman" w:hAnsi="Times New Roman" w:cs="Times New Roman"/>
          <w:sz w:val="24"/>
          <w:szCs w:val="24"/>
        </w:rPr>
        <w:t>p.</w:t>
      </w:r>
      <w:r w:rsidRPr="00D85A7B">
        <w:rPr>
          <w:rFonts w:ascii="Times New Roman" w:hAnsi="Times New Roman" w:cs="Times New Roman"/>
          <w:sz w:val="24"/>
          <w:szCs w:val="24"/>
        </w:rPr>
        <w:t xml:space="preserve"> 136).</w:t>
      </w:r>
      <w:r w:rsidR="00A948F0">
        <w:rPr>
          <w:rFonts w:ascii="Times New Roman" w:hAnsi="Times New Roman" w:cs="Times New Roman"/>
          <w:sz w:val="24"/>
          <w:szCs w:val="24"/>
        </w:rPr>
        <w:t xml:space="preserve"> If potential privacy issues are not addressed, and the practice of targeting advertisements in a secretive way persists, it may contribute to increased polarization and the spread of disinformation and decreasing the public’s comfort using the Internet.</w:t>
      </w:r>
    </w:p>
    <w:p w14:paraId="0C415F8A" w14:textId="6B6F5B1B" w:rsidR="00DF7927" w:rsidRPr="00DF7927" w:rsidRDefault="00A948F0" w:rsidP="00A948F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5031FC2" w14:textId="35ACC227" w:rsidR="00980FFE" w:rsidRPr="00DF7927" w:rsidRDefault="00980FFE" w:rsidP="00DF7927">
      <w:pPr>
        <w:pStyle w:val="Heading1"/>
        <w:spacing w:line="480" w:lineRule="auto"/>
        <w:jc w:val="center"/>
        <w:rPr>
          <w:rFonts w:ascii="Times New Roman" w:hAnsi="Times New Roman" w:cs="Times New Roman"/>
          <w:color w:val="000000" w:themeColor="text1"/>
        </w:rPr>
      </w:pPr>
      <w:bookmarkStart w:id="8" w:name="_Toc26718850"/>
      <w:r>
        <w:rPr>
          <w:rFonts w:ascii="Times New Roman" w:hAnsi="Times New Roman" w:cs="Times New Roman"/>
          <w:color w:val="000000" w:themeColor="text1"/>
        </w:rPr>
        <w:lastRenderedPageBreak/>
        <w:t>Barack Obama’s</w:t>
      </w:r>
      <w:r w:rsidR="002518F1">
        <w:rPr>
          <w:rFonts w:ascii="Times New Roman" w:hAnsi="Times New Roman" w:cs="Times New Roman"/>
          <w:color w:val="000000" w:themeColor="text1"/>
        </w:rPr>
        <w:t xml:space="preserve"> 2008 &amp; 2012</w:t>
      </w:r>
      <w:r>
        <w:rPr>
          <w:rFonts w:ascii="Times New Roman" w:hAnsi="Times New Roman" w:cs="Times New Roman"/>
          <w:color w:val="000000" w:themeColor="text1"/>
        </w:rPr>
        <w:t xml:space="preserve"> Presidential Campaign</w:t>
      </w:r>
      <w:r w:rsidR="002518F1">
        <w:rPr>
          <w:rFonts w:ascii="Times New Roman" w:hAnsi="Times New Roman" w:cs="Times New Roman"/>
          <w:color w:val="000000" w:themeColor="text1"/>
        </w:rPr>
        <w:t>s</w:t>
      </w:r>
      <w:bookmarkEnd w:id="8"/>
    </w:p>
    <w:p w14:paraId="77B53D4F" w14:textId="4EFC73E4" w:rsidR="00411F7F" w:rsidRDefault="00411F7F" w:rsidP="00DF792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Barack Obama’s second presidential campaign revolutionized campaigning in numerous ways. No candidate had ever wielded a campaign as comprehensive, efficient, and detailed as Obama did in 2012. His success in </w:t>
      </w:r>
      <w:r w:rsidR="00A948F0">
        <w:rPr>
          <w:rFonts w:ascii="Times New Roman" w:hAnsi="Times New Roman" w:cs="Times New Roman"/>
          <w:sz w:val="24"/>
          <w:szCs w:val="24"/>
        </w:rPr>
        <w:t>his second presidential election</w:t>
      </w:r>
      <w:r>
        <w:rPr>
          <w:rFonts w:ascii="Times New Roman" w:hAnsi="Times New Roman" w:cs="Times New Roman"/>
          <w:sz w:val="24"/>
          <w:szCs w:val="24"/>
        </w:rPr>
        <w:t xml:space="preserve"> </w:t>
      </w:r>
      <w:r w:rsidR="00A948F0">
        <w:rPr>
          <w:rFonts w:ascii="Times New Roman" w:hAnsi="Times New Roman" w:cs="Times New Roman"/>
          <w:sz w:val="24"/>
          <w:szCs w:val="24"/>
        </w:rPr>
        <w:t>sat on the</w:t>
      </w:r>
      <w:r>
        <w:rPr>
          <w:rFonts w:ascii="Times New Roman" w:hAnsi="Times New Roman" w:cs="Times New Roman"/>
          <w:sz w:val="24"/>
          <w:szCs w:val="24"/>
        </w:rPr>
        <w:t xml:space="preserve"> foundation of </w:t>
      </w:r>
      <w:r w:rsidR="00A948F0">
        <w:rPr>
          <w:rFonts w:ascii="Times New Roman" w:hAnsi="Times New Roman" w:cs="Times New Roman"/>
          <w:sz w:val="24"/>
          <w:szCs w:val="24"/>
        </w:rPr>
        <w:t>his notable</w:t>
      </w:r>
      <w:r>
        <w:rPr>
          <w:rFonts w:ascii="Times New Roman" w:hAnsi="Times New Roman" w:cs="Times New Roman"/>
          <w:sz w:val="24"/>
          <w:szCs w:val="24"/>
        </w:rPr>
        <w:t xml:space="preserve"> 2008 campaign, </w:t>
      </w:r>
      <w:r w:rsidR="00A948F0">
        <w:rPr>
          <w:rFonts w:ascii="Times New Roman" w:hAnsi="Times New Roman" w:cs="Times New Roman"/>
          <w:sz w:val="24"/>
          <w:szCs w:val="24"/>
        </w:rPr>
        <w:t>frequently discussed because of its use of social media, but also known for being the first attempt by a presidential candidate</w:t>
      </w:r>
      <w:r>
        <w:rPr>
          <w:rFonts w:ascii="Times New Roman" w:hAnsi="Times New Roman" w:cs="Times New Roman"/>
          <w:sz w:val="24"/>
          <w:szCs w:val="24"/>
        </w:rPr>
        <w:t xml:space="preserve"> in United States history to profil</w:t>
      </w:r>
      <w:r w:rsidR="00A948F0">
        <w:rPr>
          <w:rFonts w:ascii="Times New Roman" w:hAnsi="Times New Roman" w:cs="Times New Roman"/>
          <w:sz w:val="24"/>
          <w:szCs w:val="24"/>
        </w:rPr>
        <w:t>e</w:t>
      </w:r>
      <w:r>
        <w:rPr>
          <w:rFonts w:ascii="Times New Roman" w:hAnsi="Times New Roman" w:cs="Times New Roman"/>
          <w:sz w:val="24"/>
          <w:szCs w:val="24"/>
        </w:rPr>
        <w:t xml:space="preserve"> every single person in the country’s voting population.</w:t>
      </w:r>
    </w:p>
    <w:p w14:paraId="46C05C72" w14:textId="4DF3C652" w:rsidR="005B4018" w:rsidRDefault="00065B82" w:rsidP="00411F7F">
      <w:pPr>
        <w:pStyle w:val="Heading2"/>
        <w:jc w:val="center"/>
        <w:rPr>
          <w:rFonts w:ascii="Times New Roman" w:hAnsi="Times New Roman" w:cs="Times New Roman"/>
          <w:color w:val="000000" w:themeColor="text1"/>
        </w:rPr>
      </w:pPr>
      <w:bookmarkStart w:id="9" w:name="_Toc26718851"/>
      <w:r w:rsidRPr="00980FFE">
        <w:rPr>
          <w:rFonts w:ascii="Times New Roman" w:hAnsi="Times New Roman" w:cs="Times New Roman"/>
          <w:color w:val="000000" w:themeColor="text1"/>
        </w:rPr>
        <w:t>2008</w:t>
      </w:r>
      <w:bookmarkEnd w:id="9"/>
    </w:p>
    <w:p w14:paraId="1C0C12AE" w14:textId="77777777" w:rsidR="00411F7F" w:rsidRPr="00411F7F" w:rsidRDefault="00411F7F" w:rsidP="00411F7F"/>
    <w:p w14:paraId="130DE265" w14:textId="1D03A1F0" w:rsidR="00DB7558" w:rsidRDefault="00065B82" w:rsidP="00DB7558">
      <w:pPr>
        <w:spacing w:after="0" w:line="480" w:lineRule="auto"/>
        <w:rPr>
          <w:rFonts w:ascii="Times New Roman" w:eastAsia="Times New Roman" w:hAnsi="Times New Roman" w:cs="Times New Roman"/>
          <w:sz w:val="24"/>
          <w:szCs w:val="24"/>
        </w:rPr>
      </w:pPr>
      <w:r>
        <w:rPr>
          <w:rFonts w:ascii="Times New Roman" w:hAnsi="Times New Roman" w:cs="Times New Roman"/>
          <w:sz w:val="24"/>
          <w:szCs w:val="24"/>
        </w:rPr>
        <w:tab/>
        <w:t>Barack Obama</w:t>
      </w:r>
      <w:r w:rsidR="00587D15">
        <w:rPr>
          <w:rFonts w:ascii="Times New Roman" w:hAnsi="Times New Roman" w:cs="Times New Roman"/>
          <w:sz w:val="24"/>
          <w:szCs w:val="24"/>
        </w:rPr>
        <w:t xml:space="preserve">’s 2008 presidential run was historic because he would become the first black President, but also he was the first candidate to harness the power of the Internet. The micro-donation campaign style and the easily digestible viral videos now associated with Bernie Sanders and Alexandria Ocasio-Cortez were tactics originally used by Obama during his first campaign. He was the first candidate in history to </w:t>
      </w:r>
      <w:r w:rsidR="00031A5F">
        <w:rPr>
          <w:rFonts w:ascii="Times New Roman" w:hAnsi="Times New Roman" w:cs="Times New Roman"/>
          <w:sz w:val="24"/>
          <w:szCs w:val="24"/>
        </w:rPr>
        <w:t>have an easily navigable website</w:t>
      </w:r>
      <w:r w:rsidR="00C619FB">
        <w:rPr>
          <w:rFonts w:ascii="Times New Roman" w:hAnsi="Times New Roman" w:cs="Times New Roman"/>
          <w:sz w:val="24"/>
          <w:szCs w:val="24"/>
        </w:rPr>
        <w:t xml:space="preserve"> and a robust social media presence.</w:t>
      </w:r>
    </w:p>
    <w:p w14:paraId="5251A724" w14:textId="47B6F35A" w:rsidR="00065B82" w:rsidRPr="00DB7558" w:rsidRDefault="0067623B" w:rsidP="00DB7558">
      <w:pPr>
        <w:spacing w:after="0" w:line="480" w:lineRule="auto"/>
        <w:ind w:firstLine="720"/>
        <w:rPr>
          <w:rFonts w:ascii="Times New Roman" w:eastAsia="Times New Roman" w:hAnsi="Times New Roman" w:cs="Times New Roman"/>
          <w:sz w:val="24"/>
          <w:szCs w:val="24"/>
        </w:rPr>
      </w:pPr>
      <w:r>
        <w:rPr>
          <w:noProof/>
        </w:rPr>
        <w:lastRenderedPageBreak/>
        <mc:AlternateContent>
          <mc:Choice Requires="wps">
            <w:drawing>
              <wp:anchor distT="0" distB="0" distL="114300" distR="114300" simplePos="0" relativeHeight="251653632" behindDoc="1" locked="0" layoutInCell="1" allowOverlap="1" wp14:anchorId="00DDF5D5" wp14:editId="5A732A9B">
                <wp:simplePos x="0" y="0"/>
                <wp:positionH relativeFrom="column">
                  <wp:posOffset>2029460</wp:posOffset>
                </wp:positionH>
                <wp:positionV relativeFrom="paragraph">
                  <wp:posOffset>4763770</wp:posOffset>
                </wp:positionV>
                <wp:extent cx="3463290" cy="393065"/>
                <wp:effectExtent l="0" t="0" r="3810" b="635"/>
                <wp:wrapTight wrapText="bothSides">
                  <wp:wrapPolygon edited="0">
                    <wp:start x="0" y="0"/>
                    <wp:lineTo x="0" y="20937"/>
                    <wp:lineTo x="21545" y="20937"/>
                    <wp:lineTo x="21545"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3463290" cy="393065"/>
                        </a:xfrm>
                        <a:prstGeom prst="rect">
                          <a:avLst/>
                        </a:prstGeom>
                        <a:solidFill>
                          <a:prstClr val="white"/>
                        </a:solidFill>
                        <a:ln>
                          <a:noFill/>
                        </a:ln>
                      </wps:spPr>
                      <wps:txbx>
                        <w:txbxContent>
                          <w:p w14:paraId="5F7074F4" w14:textId="7B41F46D" w:rsidR="00192929" w:rsidRPr="00A948F0" w:rsidRDefault="00192929" w:rsidP="00C619FB">
                            <w:pPr>
                              <w:pStyle w:val="Caption"/>
                              <w:jc w:val="center"/>
                              <w:rPr>
                                <w:noProof/>
                                <w:color w:val="000000" w:themeColor="text1"/>
                                <w:sz w:val="22"/>
                                <w:szCs w:val="22"/>
                              </w:rPr>
                            </w:pPr>
                            <w:r w:rsidRPr="00A948F0">
                              <w:rPr>
                                <w:color w:val="000000" w:themeColor="text1"/>
                              </w:rPr>
                              <w:t>Barack Obama 2008 Campaign Website.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DDF5D5" id="Text Box 1" o:spid="_x0000_s1027" type="#_x0000_t202" style="position:absolute;left:0;text-align:left;margin-left:159.8pt;margin-top:375.1pt;width:272.7pt;height:30.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xHcYLgIAAGcEAAAOAAAAZHJzL2Uyb0RvYy54bWysVE1v2zAMvQ/YfxB0X5yPLViDOEWWIsOA&#13;&#10;oi2QDD0rshwLkESNUmJnv36UP9Ku22nYRaZIitJ7j/TytrGGnRUGDS7nk9GYM+UkFNodc/59v/3w&#13;&#10;mbMQhSuEAadyflGB367ev1vWfqGmUIEpFDIq4sKi9jmvYvSLLAuyUlaEEXjlKFgCWhFpi8esQFFT&#13;&#10;dWuy6Xg8z2rAwiNIFQJ577ogX7X1y1LJ+FiWQUVmck5vi+2K7XpIa7ZaisURha+07J8h/uEVVmhH&#13;&#10;l15L3Yko2An1H6WslggByjiSYDMoSy1Vi4HQTMZv0Owq4VWLhcgJ/kpT+H9l5cP5CZkuSDvOnLAk&#13;&#10;0V41kX2Bhk0SO7UPC0raeUqLDblTZu8P5EygmxJt+hIcRnHi+XLlNhWT5Jx9nM+mNxSSFJvdzMbz&#13;&#10;T6lM9nLaY4hfFViWjJwjaddSKs73IXapQ0q6LIDRxVYbkzYpsDHIzoJ0risdVV/8tyzjUq6DdKor&#13;&#10;mDxZgthBSVZsDk1PSA/zAMWF0CN03RO83Gq6716E+CSQ2oVQ0QjER1pKA3XOobc4qwB//s2f8klF&#13;&#10;inJWU/vlPPw4CVScmW+O9E29Ohg4GIfBcCe7AUJKmtFrWpMOYDSDWSLYZ5qMdbqFQsJJuivncTA3&#13;&#10;sRsCmiyp1us2iTrSi3jvdl6m0gOv++ZZoO9ViaTnAwyNKRZvxOlyO5bXpwilbpVLvHYs9nRTN7fa&#13;&#10;95OXxuX1vs16+T+sfgEAAP//AwBQSwMEFAAGAAgAAAAhAEK8G2LkAAAAEAEAAA8AAABkcnMvZG93&#13;&#10;bnJldi54bWxMj0FPwzAMhe9I/IfISFwQS1u0MrqmE6xwg8PGtHPWmLaicaomXbt/jznBxbLl5+f3&#13;&#10;5ZvZduKMg28dKYgXEQikypmWagWHz7f7FQgfNBndOUIFF/SwKa6vcp0ZN9EOz/tQCzYhn2kFTQh9&#13;&#10;JqWvGrTaL1yPxLsvN1gdeBxqaQY9sbntZBJFqbS6Jf7Q6B63DVbf+9EqSMthnHa0vSsPr+/6o6+T&#13;&#10;48vlqNTtzVyuuTyvQQScw98F/DJwfig42MmNZLzoFDzETylLFTwuowQEK1bpkhFP3MRJDLLI5X+Q&#13;&#10;4gcAAP//AwBQSwECLQAUAAYACAAAACEAtoM4kv4AAADhAQAAEwAAAAAAAAAAAAAAAAAAAAAAW0Nv&#13;&#10;bnRlbnRfVHlwZXNdLnhtbFBLAQItABQABgAIAAAAIQA4/SH/1gAAAJQBAAALAAAAAAAAAAAAAAAA&#13;&#10;AC8BAABfcmVscy8ucmVsc1BLAQItABQABgAIAAAAIQDMxHcYLgIAAGcEAAAOAAAAAAAAAAAAAAAA&#13;&#10;AC4CAABkcnMvZTJvRG9jLnhtbFBLAQItABQABgAIAAAAIQBCvBti5AAAABABAAAPAAAAAAAAAAAA&#13;&#10;AAAAAIgEAABkcnMvZG93bnJldi54bWxQSwUGAAAAAAQABADzAAAAmQUAAAAA&#13;&#10;" stroked="f">
                <v:textbox inset="0,0,0,0">
                  <w:txbxContent>
                    <w:p w14:paraId="5F7074F4" w14:textId="7B41F46D" w:rsidR="00192929" w:rsidRPr="00A948F0" w:rsidRDefault="00192929" w:rsidP="00C619FB">
                      <w:pPr>
                        <w:pStyle w:val="Caption"/>
                        <w:jc w:val="center"/>
                        <w:rPr>
                          <w:noProof/>
                          <w:color w:val="000000" w:themeColor="text1"/>
                          <w:sz w:val="22"/>
                          <w:szCs w:val="22"/>
                        </w:rPr>
                      </w:pPr>
                      <w:r w:rsidRPr="00A948F0">
                        <w:rPr>
                          <w:color w:val="000000" w:themeColor="text1"/>
                        </w:rPr>
                        <w:t>Barack Obama 2008 Campaign Website.</w:t>
                      </w:r>
                    </w:p>
                  </w:txbxContent>
                </v:textbox>
                <w10:wrap type="tight"/>
              </v:shape>
            </w:pict>
          </mc:Fallback>
        </mc:AlternateContent>
      </w:r>
      <w:r w:rsidR="0037642F">
        <w:rPr>
          <w:noProof/>
        </w:rPr>
        <w:pict w14:anchorId="297010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Barack Obama 2008 Website - November 4, 2008" style="position:absolute;left:0;text-align:left;margin-left:117.65pt;margin-top:83.45pt;width:359.5pt;height:287.85pt;z-index:-251654656;visibility:visible;mso-wrap-style:square;mso-wrap-edited:f;mso-width-percent:0;mso-height-percent:0;mso-position-horizontal-relative:text;mso-position-vertical-relative:text;mso-width-percent:0;mso-height-percent:0">
            <v:imagedata r:id="rId8" o:title="barackobama110408home"/>
            <w10:wrap type="tight"/>
          </v:shape>
        </w:pict>
      </w:r>
      <w:r w:rsidR="00DB7558">
        <w:rPr>
          <w:rFonts w:ascii="Times New Roman" w:eastAsia="Times New Roman" w:hAnsi="Times New Roman" w:cs="Times New Roman"/>
          <w:sz w:val="24"/>
          <w:szCs w:val="24"/>
        </w:rPr>
        <w:t xml:space="preserve">The most remarkable thing about </w:t>
      </w:r>
      <w:r w:rsidR="005B3C68">
        <w:rPr>
          <w:rFonts w:ascii="Times New Roman" w:eastAsia="Times New Roman" w:hAnsi="Times New Roman" w:cs="Times New Roman"/>
          <w:sz w:val="24"/>
          <w:szCs w:val="24"/>
        </w:rPr>
        <w:t>Obama’s</w:t>
      </w:r>
      <w:r w:rsidR="00DB7558">
        <w:rPr>
          <w:rFonts w:ascii="Times New Roman" w:eastAsia="Times New Roman" w:hAnsi="Times New Roman" w:cs="Times New Roman"/>
          <w:sz w:val="24"/>
          <w:szCs w:val="24"/>
        </w:rPr>
        <w:t xml:space="preserve"> campaign was </w:t>
      </w:r>
      <w:r w:rsidR="00240636">
        <w:rPr>
          <w:rFonts w:ascii="Times New Roman" w:eastAsia="Times New Roman" w:hAnsi="Times New Roman" w:cs="Times New Roman"/>
          <w:sz w:val="24"/>
          <w:szCs w:val="24"/>
        </w:rPr>
        <w:t>its</w:t>
      </w:r>
      <w:r w:rsidR="00DB7558">
        <w:rPr>
          <w:rFonts w:ascii="Times New Roman" w:eastAsia="Times New Roman" w:hAnsi="Times New Roman" w:cs="Times New Roman"/>
          <w:sz w:val="24"/>
          <w:szCs w:val="24"/>
        </w:rPr>
        <w:t xml:space="preserve"> revolutionary voter profiling strategy. They </w:t>
      </w:r>
      <w:r w:rsidR="000F51CD">
        <w:rPr>
          <w:rFonts w:ascii="Times New Roman" w:eastAsia="Times New Roman" w:hAnsi="Times New Roman" w:cs="Times New Roman"/>
          <w:sz w:val="24"/>
          <w:szCs w:val="24"/>
        </w:rPr>
        <w:t>conduct</w:t>
      </w:r>
      <w:r w:rsidR="00A948F0">
        <w:rPr>
          <w:rFonts w:ascii="Times New Roman" w:eastAsia="Times New Roman" w:hAnsi="Times New Roman" w:cs="Times New Roman"/>
          <w:sz w:val="24"/>
          <w:szCs w:val="24"/>
        </w:rPr>
        <w:t>ed</w:t>
      </w:r>
      <w:r w:rsidR="000F51CD">
        <w:rPr>
          <w:rFonts w:ascii="Times New Roman" w:eastAsia="Times New Roman" w:hAnsi="Times New Roman" w:cs="Times New Roman"/>
          <w:sz w:val="24"/>
          <w:szCs w:val="24"/>
        </w:rPr>
        <w:t xml:space="preserve"> numerous surveys and compil</w:t>
      </w:r>
      <w:r w:rsidR="00A948F0">
        <w:rPr>
          <w:rFonts w:ascii="Times New Roman" w:eastAsia="Times New Roman" w:hAnsi="Times New Roman" w:cs="Times New Roman"/>
          <w:sz w:val="24"/>
          <w:szCs w:val="24"/>
        </w:rPr>
        <w:t>ed</w:t>
      </w:r>
      <w:r w:rsidR="000F51CD">
        <w:rPr>
          <w:rFonts w:ascii="Times New Roman" w:eastAsia="Times New Roman" w:hAnsi="Times New Roman" w:cs="Times New Roman"/>
          <w:sz w:val="24"/>
          <w:szCs w:val="24"/>
        </w:rPr>
        <w:t xml:space="preserve"> thousands of data points on voters</w:t>
      </w:r>
      <w:r w:rsidR="00A948F0">
        <w:rPr>
          <w:rFonts w:ascii="Times New Roman" w:eastAsia="Times New Roman" w:hAnsi="Times New Roman" w:cs="Times New Roman"/>
          <w:sz w:val="24"/>
          <w:szCs w:val="24"/>
        </w:rPr>
        <w:t xml:space="preserve"> in order to create a workable profiling system</w:t>
      </w:r>
      <w:r w:rsidR="000F51CD">
        <w:rPr>
          <w:rFonts w:ascii="Times New Roman" w:eastAsia="Times New Roman" w:hAnsi="Times New Roman" w:cs="Times New Roman"/>
          <w:sz w:val="24"/>
          <w:szCs w:val="24"/>
        </w:rPr>
        <w:t xml:space="preserve"> (Issenberg, </w:t>
      </w:r>
      <w:r>
        <w:rPr>
          <w:rFonts w:ascii="Times New Roman" w:eastAsia="Times New Roman" w:hAnsi="Times New Roman" w:cs="Times New Roman"/>
          <w:sz w:val="24"/>
          <w:szCs w:val="24"/>
        </w:rPr>
        <w:t xml:space="preserve">2012, </w:t>
      </w:r>
      <w:r w:rsidR="000F51CD">
        <w:rPr>
          <w:rFonts w:ascii="Times New Roman" w:eastAsia="Times New Roman" w:hAnsi="Times New Roman" w:cs="Times New Roman"/>
          <w:sz w:val="24"/>
          <w:szCs w:val="24"/>
        </w:rPr>
        <w:t>para. 11). To collect and evaluate the data, the campaign relied heavily on call centers and algorithms (para. 11). For each state’s election, call centers contact</w:t>
      </w:r>
      <w:r w:rsidR="00644797">
        <w:rPr>
          <w:rFonts w:ascii="Times New Roman" w:eastAsia="Times New Roman" w:hAnsi="Times New Roman" w:cs="Times New Roman"/>
          <w:sz w:val="24"/>
          <w:szCs w:val="24"/>
        </w:rPr>
        <w:t>ed</w:t>
      </w:r>
      <w:r w:rsidR="000F51CD">
        <w:rPr>
          <w:rFonts w:ascii="Times New Roman" w:eastAsia="Times New Roman" w:hAnsi="Times New Roman" w:cs="Times New Roman"/>
          <w:sz w:val="24"/>
          <w:szCs w:val="24"/>
        </w:rPr>
        <w:t xml:space="preserve"> between 5,000 and 10,000 voters to conduct short interviews in order to understand voter’s general opinions, and an additional 1,000 longer interviews to poll specific </w:t>
      </w:r>
      <w:r w:rsidR="00644797">
        <w:rPr>
          <w:rFonts w:ascii="Times New Roman" w:eastAsia="Times New Roman" w:hAnsi="Times New Roman" w:cs="Times New Roman"/>
          <w:sz w:val="24"/>
          <w:szCs w:val="24"/>
        </w:rPr>
        <w:t xml:space="preserve">candidate and policy </w:t>
      </w:r>
      <w:r w:rsidR="000F51CD">
        <w:rPr>
          <w:rFonts w:ascii="Times New Roman" w:eastAsia="Times New Roman" w:hAnsi="Times New Roman" w:cs="Times New Roman"/>
          <w:sz w:val="24"/>
          <w:szCs w:val="24"/>
        </w:rPr>
        <w:t xml:space="preserve">preferences. </w:t>
      </w:r>
      <w:r w:rsidR="00B61024">
        <w:rPr>
          <w:rFonts w:ascii="Times New Roman" w:eastAsia="Times New Roman" w:hAnsi="Times New Roman" w:cs="Times New Roman"/>
          <w:sz w:val="24"/>
          <w:szCs w:val="24"/>
        </w:rPr>
        <w:t xml:space="preserve">These calls </w:t>
      </w:r>
      <w:r w:rsidR="00A948F0">
        <w:rPr>
          <w:rFonts w:ascii="Times New Roman" w:eastAsia="Times New Roman" w:hAnsi="Times New Roman" w:cs="Times New Roman"/>
          <w:sz w:val="24"/>
          <w:szCs w:val="24"/>
        </w:rPr>
        <w:t xml:space="preserve">helped </w:t>
      </w:r>
      <w:r w:rsidR="00B61024">
        <w:rPr>
          <w:rFonts w:ascii="Times New Roman" w:eastAsia="Times New Roman" w:hAnsi="Times New Roman" w:cs="Times New Roman"/>
          <w:sz w:val="24"/>
          <w:szCs w:val="24"/>
        </w:rPr>
        <w:t xml:space="preserve">generate broad data </w:t>
      </w:r>
      <w:r w:rsidR="00A948F0">
        <w:rPr>
          <w:rFonts w:ascii="Times New Roman" w:eastAsia="Times New Roman" w:hAnsi="Times New Roman" w:cs="Times New Roman"/>
          <w:sz w:val="24"/>
          <w:szCs w:val="24"/>
        </w:rPr>
        <w:t>and provide a frame the campaign used to create its strategies for</w:t>
      </w:r>
      <w:r w:rsidR="00B61024">
        <w:rPr>
          <w:rFonts w:ascii="Times New Roman" w:eastAsia="Times New Roman" w:hAnsi="Times New Roman" w:cs="Times New Roman"/>
          <w:sz w:val="24"/>
          <w:szCs w:val="24"/>
        </w:rPr>
        <w:t xml:space="preserve"> how </w:t>
      </w:r>
      <w:r w:rsidR="00A948F0">
        <w:rPr>
          <w:rFonts w:ascii="Times New Roman" w:eastAsia="Times New Roman" w:hAnsi="Times New Roman" w:cs="Times New Roman"/>
          <w:sz w:val="24"/>
          <w:szCs w:val="24"/>
        </w:rPr>
        <w:t xml:space="preserve">to </w:t>
      </w:r>
      <w:r w:rsidR="00B61024">
        <w:rPr>
          <w:rFonts w:ascii="Times New Roman" w:eastAsia="Times New Roman" w:hAnsi="Times New Roman" w:cs="Times New Roman"/>
          <w:sz w:val="24"/>
          <w:szCs w:val="24"/>
        </w:rPr>
        <w:t xml:space="preserve">approach a </w:t>
      </w:r>
      <w:r w:rsidR="00A948F0">
        <w:rPr>
          <w:rFonts w:ascii="Times New Roman" w:eastAsia="Times New Roman" w:hAnsi="Times New Roman" w:cs="Times New Roman"/>
          <w:sz w:val="24"/>
          <w:szCs w:val="24"/>
        </w:rPr>
        <w:t xml:space="preserve">particular </w:t>
      </w:r>
      <w:r w:rsidR="00B61024">
        <w:rPr>
          <w:rFonts w:ascii="Times New Roman" w:eastAsia="Times New Roman" w:hAnsi="Times New Roman" w:cs="Times New Roman"/>
          <w:sz w:val="24"/>
          <w:szCs w:val="24"/>
        </w:rPr>
        <w:t xml:space="preserve">state’s voters. </w:t>
      </w:r>
      <w:r w:rsidR="00A948F0">
        <w:rPr>
          <w:rFonts w:ascii="Times New Roman" w:eastAsia="Times New Roman" w:hAnsi="Times New Roman" w:cs="Times New Roman"/>
          <w:sz w:val="24"/>
          <w:szCs w:val="24"/>
        </w:rPr>
        <w:t xml:space="preserve">Then as many as one thousand data points per individual in the state were </w:t>
      </w:r>
      <w:r w:rsidR="00B61024">
        <w:rPr>
          <w:rFonts w:ascii="Times New Roman" w:eastAsia="Times New Roman" w:hAnsi="Times New Roman" w:cs="Times New Roman"/>
          <w:sz w:val="24"/>
          <w:szCs w:val="24"/>
        </w:rPr>
        <w:t>aggregated from voting records, consumer purchasing patterns, and contact with previous campaigns.</w:t>
      </w:r>
      <w:r w:rsidR="009F23C3">
        <w:rPr>
          <w:rFonts w:ascii="Times New Roman" w:eastAsia="Times New Roman" w:hAnsi="Times New Roman" w:cs="Times New Roman"/>
          <w:sz w:val="24"/>
          <w:szCs w:val="24"/>
        </w:rPr>
        <w:t xml:space="preserve"> </w:t>
      </w:r>
      <w:r w:rsidR="00A948F0">
        <w:rPr>
          <w:rFonts w:ascii="Times New Roman" w:eastAsia="Times New Roman" w:hAnsi="Times New Roman" w:cs="Times New Roman"/>
          <w:sz w:val="24"/>
          <w:szCs w:val="24"/>
        </w:rPr>
        <w:t xml:space="preserve">The algorithm then generated a set of two scores per person: one score for if someone was going to vote and a second for if they would vote for Obama. </w:t>
      </w:r>
      <w:r w:rsidR="009F23C3">
        <w:rPr>
          <w:rFonts w:ascii="Times New Roman" w:eastAsia="Times New Roman" w:hAnsi="Times New Roman" w:cs="Times New Roman"/>
          <w:sz w:val="24"/>
          <w:szCs w:val="24"/>
        </w:rPr>
        <w:t>The campaign did not just rely on basic demographics and where voters lived, they attempted to understand who voters were as individuals, by using information that revealed how they thought.</w:t>
      </w:r>
    </w:p>
    <w:p w14:paraId="63092949" w14:textId="36C028E2" w:rsidR="00867F87" w:rsidRDefault="009735F2" w:rsidP="004C1DCE">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sz w:val="24"/>
          <w:szCs w:val="24"/>
        </w:rPr>
        <w:t xml:space="preserve">These data helped the campaign </w:t>
      </w:r>
      <w:r w:rsidR="00A948F0">
        <w:rPr>
          <w:rFonts w:ascii="Times New Roman" w:hAnsi="Times New Roman" w:cs="Times New Roman"/>
          <w:sz w:val="24"/>
          <w:szCs w:val="24"/>
        </w:rPr>
        <w:t>strategize communication techniques</w:t>
      </w:r>
      <w:r>
        <w:rPr>
          <w:rFonts w:ascii="Times New Roman" w:hAnsi="Times New Roman" w:cs="Times New Roman"/>
          <w:sz w:val="24"/>
          <w:szCs w:val="24"/>
        </w:rPr>
        <w:t>. Recommended scripts determined by the algorithms would be given to canvassers depending on which voters’ houses they would be visiting. After each interaction, canvassers would then supply the campaign information on the quality and content of the interaction, which would be put back into the models, further refining the list of doors to knock, scripts to read, and more accurately measuring individuals’ likelihood to vote, and vote for Obama (para. 12). The algorithm the Obama campaign used was more advanced and flexible than McCain</w:t>
      </w:r>
      <w:r w:rsidR="00A948F0">
        <w:rPr>
          <w:rFonts w:ascii="Times New Roman" w:hAnsi="Times New Roman" w:cs="Times New Roman"/>
          <w:sz w:val="24"/>
          <w:szCs w:val="24"/>
        </w:rPr>
        <w:t>’s</w:t>
      </w:r>
      <w:r>
        <w:rPr>
          <w:rFonts w:ascii="Times New Roman" w:hAnsi="Times New Roman" w:cs="Times New Roman"/>
          <w:sz w:val="24"/>
          <w:szCs w:val="24"/>
        </w:rPr>
        <w:t>. While McCain</w:t>
      </w:r>
      <w:r w:rsidR="00A948F0">
        <w:rPr>
          <w:rFonts w:ascii="Times New Roman" w:hAnsi="Times New Roman" w:cs="Times New Roman"/>
          <w:sz w:val="24"/>
          <w:szCs w:val="24"/>
        </w:rPr>
        <w:t>’s campaign</w:t>
      </w:r>
      <w:r>
        <w:rPr>
          <w:rFonts w:ascii="Times New Roman" w:hAnsi="Times New Roman" w:cs="Times New Roman"/>
          <w:sz w:val="24"/>
          <w:szCs w:val="24"/>
        </w:rPr>
        <w:t xml:space="preserve"> would only test a state’s algorithm once for support, Obama was able to update his model weekly to obtain the most accurate picture of a state’s likely voting pattern (para. 12). This capability even allowed Obama to see how support for him increased or decreased after key events in the campaign, like vice presidential nominations (para. 12).</w:t>
      </w:r>
      <w:r w:rsidR="00644797">
        <w:rPr>
          <w:rFonts w:ascii="Times New Roman" w:hAnsi="Times New Roman" w:cs="Times New Roman"/>
          <w:sz w:val="24"/>
          <w:szCs w:val="24"/>
        </w:rPr>
        <w:t xml:space="preserve"> At the end of the campaign, Obama had spent nearly $12.5 million on polling and surveys, while McCain had only spent just over $1 million</w:t>
      </w:r>
      <w:r w:rsidR="00240636">
        <w:rPr>
          <w:rFonts w:ascii="Times New Roman" w:hAnsi="Times New Roman" w:cs="Times New Roman"/>
          <w:sz w:val="24"/>
          <w:szCs w:val="24"/>
        </w:rPr>
        <w:t xml:space="preserve"> (Open Secrets</w:t>
      </w:r>
      <w:r w:rsidR="0067623B">
        <w:rPr>
          <w:rFonts w:ascii="Times New Roman" w:hAnsi="Times New Roman" w:cs="Times New Roman"/>
          <w:sz w:val="24"/>
          <w:szCs w:val="24"/>
        </w:rPr>
        <w:t>, 2008 Presidential Election</w:t>
      </w:r>
      <w:r w:rsidR="00240636">
        <w:rPr>
          <w:rFonts w:ascii="Times New Roman" w:hAnsi="Times New Roman" w:cs="Times New Roman"/>
          <w:sz w:val="24"/>
          <w:szCs w:val="24"/>
        </w:rPr>
        <w:t>)</w:t>
      </w:r>
      <w:r w:rsidR="00644797">
        <w:rPr>
          <w:rFonts w:ascii="Times New Roman" w:hAnsi="Times New Roman" w:cs="Times New Roman"/>
          <w:sz w:val="24"/>
          <w:szCs w:val="24"/>
        </w:rPr>
        <w:t>.</w:t>
      </w:r>
    </w:p>
    <w:p w14:paraId="3D834F50" w14:textId="499F4CE6" w:rsidR="009735F2" w:rsidRDefault="009735F2" w:rsidP="004C1DCE">
      <w:pPr>
        <w:spacing w:line="480" w:lineRule="auto"/>
        <w:rPr>
          <w:rFonts w:ascii="Times New Roman" w:hAnsi="Times New Roman" w:cs="Times New Roman"/>
          <w:sz w:val="24"/>
          <w:szCs w:val="24"/>
        </w:rPr>
      </w:pPr>
      <w:r>
        <w:rPr>
          <w:rFonts w:ascii="Times New Roman" w:hAnsi="Times New Roman" w:cs="Times New Roman"/>
          <w:sz w:val="24"/>
          <w:szCs w:val="24"/>
        </w:rPr>
        <w:tab/>
        <w:t>Perhaps the biggest flaw in Obama’s profiling and targeting system was that information on voters and campaign interactions with them were stored in separate databases, making it more difficult to understand an individual’s relationship with the campaign</w:t>
      </w:r>
      <w:r w:rsidR="00644797">
        <w:rPr>
          <w:rFonts w:ascii="Times New Roman" w:hAnsi="Times New Roman" w:cs="Times New Roman"/>
          <w:sz w:val="24"/>
          <w:szCs w:val="24"/>
        </w:rPr>
        <w:t xml:space="preserve"> (</w:t>
      </w:r>
      <w:r w:rsidR="00240636">
        <w:rPr>
          <w:rFonts w:ascii="Times New Roman" w:hAnsi="Times New Roman" w:cs="Times New Roman"/>
          <w:sz w:val="24"/>
          <w:szCs w:val="24"/>
        </w:rPr>
        <w:t xml:space="preserve">Issenberg, </w:t>
      </w:r>
      <w:r w:rsidR="0067623B">
        <w:rPr>
          <w:rFonts w:ascii="Times New Roman" w:hAnsi="Times New Roman" w:cs="Times New Roman"/>
          <w:sz w:val="24"/>
          <w:szCs w:val="24"/>
        </w:rPr>
        <w:t xml:space="preserve">2012, </w:t>
      </w:r>
      <w:r w:rsidR="00644797">
        <w:rPr>
          <w:rFonts w:ascii="Times New Roman" w:hAnsi="Times New Roman" w:cs="Times New Roman"/>
          <w:sz w:val="24"/>
          <w:szCs w:val="24"/>
        </w:rPr>
        <w:t>para. 13)</w:t>
      </w:r>
      <w:r>
        <w:rPr>
          <w:rFonts w:ascii="Times New Roman" w:hAnsi="Times New Roman" w:cs="Times New Roman"/>
          <w:sz w:val="24"/>
          <w:szCs w:val="24"/>
        </w:rPr>
        <w:t>.</w:t>
      </w:r>
      <w:r w:rsidR="00A948F0">
        <w:rPr>
          <w:rFonts w:ascii="Times New Roman" w:hAnsi="Times New Roman" w:cs="Times New Roman"/>
          <w:sz w:val="24"/>
          <w:szCs w:val="24"/>
        </w:rPr>
        <w:t xml:space="preserve"> </w:t>
      </w:r>
      <w:r w:rsidR="009F23C3">
        <w:rPr>
          <w:rFonts w:ascii="Times New Roman" w:hAnsi="Times New Roman" w:cs="Times New Roman"/>
          <w:sz w:val="24"/>
          <w:szCs w:val="24"/>
        </w:rPr>
        <w:t xml:space="preserve">This was because the campaign used multiple consultancies, so the databases were not created to work with each other. </w:t>
      </w:r>
      <w:r w:rsidR="00A948F0">
        <w:rPr>
          <w:rFonts w:ascii="Times New Roman" w:hAnsi="Times New Roman" w:cs="Times New Roman"/>
          <w:sz w:val="24"/>
          <w:szCs w:val="24"/>
        </w:rPr>
        <w:t xml:space="preserve">Merging all the data into one database was a monstrous undertaking for the Obama campaign staff. </w:t>
      </w:r>
      <w:r w:rsidR="009F23C3">
        <w:rPr>
          <w:rFonts w:ascii="Times New Roman" w:hAnsi="Times New Roman" w:cs="Times New Roman"/>
          <w:sz w:val="24"/>
          <w:szCs w:val="24"/>
        </w:rPr>
        <w:t xml:space="preserve">This problem was the first thing the 2012 campaign </w:t>
      </w:r>
      <w:r w:rsidR="007A6B04">
        <w:rPr>
          <w:rFonts w:ascii="Times New Roman" w:hAnsi="Times New Roman" w:cs="Times New Roman"/>
          <w:sz w:val="24"/>
          <w:szCs w:val="24"/>
        </w:rPr>
        <w:t xml:space="preserve">addressed </w:t>
      </w:r>
      <w:r w:rsidR="009F23C3">
        <w:rPr>
          <w:rFonts w:ascii="Times New Roman" w:hAnsi="Times New Roman" w:cs="Times New Roman"/>
          <w:sz w:val="24"/>
          <w:szCs w:val="24"/>
        </w:rPr>
        <w:t>soon after Obama’s inauguration in 2009.</w:t>
      </w:r>
    </w:p>
    <w:p w14:paraId="1533CE1C" w14:textId="44408769" w:rsidR="00515E99" w:rsidRPr="00D9327D" w:rsidRDefault="009F23C3" w:rsidP="00D9327D">
      <w:pPr>
        <w:pStyle w:val="Heading2"/>
        <w:spacing w:line="480" w:lineRule="auto"/>
        <w:jc w:val="center"/>
        <w:rPr>
          <w:rFonts w:ascii="Times New Roman" w:hAnsi="Times New Roman" w:cs="Times New Roman"/>
          <w:color w:val="000000" w:themeColor="text1"/>
        </w:rPr>
      </w:pPr>
      <w:bookmarkStart w:id="10" w:name="_Toc26718852"/>
      <w:r w:rsidRPr="00980FFE">
        <w:rPr>
          <w:rFonts w:ascii="Times New Roman" w:hAnsi="Times New Roman" w:cs="Times New Roman"/>
          <w:color w:val="000000" w:themeColor="text1"/>
        </w:rPr>
        <w:t>2012</w:t>
      </w:r>
      <w:bookmarkEnd w:id="10"/>
      <w:r w:rsidR="00411F7F">
        <w:rPr>
          <w:rFonts w:ascii="Times New Roman" w:hAnsi="Times New Roman" w:cs="Times New Roman"/>
          <w:b/>
          <w:sz w:val="24"/>
          <w:szCs w:val="24"/>
        </w:rPr>
        <w:tab/>
      </w:r>
    </w:p>
    <w:p w14:paraId="053E3726" w14:textId="66A67B13" w:rsidR="00515E99" w:rsidRDefault="00411F7F" w:rsidP="00515E9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w:t>
      </w:r>
      <w:r w:rsidR="00A948F0">
        <w:rPr>
          <w:rFonts w:ascii="Times New Roman" w:hAnsi="Times New Roman" w:cs="Times New Roman"/>
          <w:sz w:val="24"/>
          <w:szCs w:val="24"/>
        </w:rPr>
        <w:t>Obama’s</w:t>
      </w:r>
      <w:r>
        <w:rPr>
          <w:rFonts w:ascii="Times New Roman" w:hAnsi="Times New Roman" w:cs="Times New Roman"/>
          <w:sz w:val="24"/>
          <w:szCs w:val="24"/>
        </w:rPr>
        <w:t xml:space="preserve"> win in 2008, he sent a handful of members from the campaign to an office in Chicago </w:t>
      </w:r>
      <w:r w:rsidR="00591668">
        <w:rPr>
          <w:rFonts w:ascii="Times New Roman" w:hAnsi="Times New Roman" w:cs="Times New Roman"/>
          <w:sz w:val="24"/>
          <w:szCs w:val="24"/>
        </w:rPr>
        <w:t xml:space="preserve">to understand how to make 2012 more successful. He wanted a more efficient </w:t>
      </w:r>
      <w:r w:rsidR="00591668">
        <w:rPr>
          <w:rFonts w:ascii="Times New Roman" w:hAnsi="Times New Roman" w:cs="Times New Roman"/>
          <w:sz w:val="24"/>
          <w:szCs w:val="24"/>
        </w:rPr>
        <w:lastRenderedPageBreak/>
        <w:t xml:space="preserve">strategy and ways to rectify the errors that had been committed in 2008. The team decided to build on the scores assigned to voters in the first election. The strategy would be to </w:t>
      </w:r>
      <w:r w:rsidR="0010089B">
        <w:rPr>
          <w:rFonts w:ascii="Times New Roman" w:hAnsi="Times New Roman" w:cs="Times New Roman"/>
          <w:sz w:val="24"/>
          <w:szCs w:val="24"/>
        </w:rPr>
        <w:t xml:space="preserve">literally </w:t>
      </w:r>
      <w:r w:rsidR="00591668">
        <w:rPr>
          <w:rFonts w:ascii="Times New Roman" w:hAnsi="Times New Roman" w:cs="Times New Roman"/>
          <w:sz w:val="24"/>
          <w:szCs w:val="24"/>
        </w:rPr>
        <w:t xml:space="preserve">get every voter </w:t>
      </w:r>
      <w:r w:rsidR="0010089B">
        <w:rPr>
          <w:rFonts w:ascii="Times New Roman" w:hAnsi="Times New Roman" w:cs="Times New Roman"/>
          <w:sz w:val="24"/>
          <w:szCs w:val="24"/>
        </w:rPr>
        <w:t>who</w:t>
      </w:r>
      <w:r w:rsidR="00591668">
        <w:rPr>
          <w:rFonts w:ascii="Times New Roman" w:hAnsi="Times New Roman" w:cs="Times New Roman"/>
          <w:sz w:val="24"/>
          <w:szCs w:val="24"/>
        </w:rPr>
        <w:t xml:space="preserve"> had elected Obama in 2008 to do it again (</w:t>
      </w:r>
      <w:r w:rsidR="00D9327D">
        <w:rPr>
          <w:rFonts w:ascii="Times New Roman" w:hAnsi="Times New Roman" w:cs="Times New Roman"/>
          <w:sz w:val="24"/>
          <w:szCs w:val="24"/>
        </w:rPr>
        <w:t xml:space="preserve">Issenberg, 2012, </w:t>
      </w:r>
      <w:r w:rsidR="00591668">
        <w:rPr>
          <w:rFonts w:ascii="Times New Roman" w:hAnsi="Times New Roman" w:cs="Times New Roman"/>
          <w:sz w:val="24"/>
          <w:szCs w:val="24"/>
        </w:rPr>
        <w:t>para. 16).</w:t>
      </w:r>
      <w:r w:rsidR="0010089B">
        <w:rPr>
          <w:rFonts w:ascii="Times New Roman" w:hAnsi="Times New Roman" w:cs="Times New Roman"/>
          <w:sz w:val="24"/>
          <w:szCs w:val="24"/>
        </w:rPr>
        <w:t xml:space="preserve"> </w:t>
      </w:r>
    </w:p>
    <w:p w14:paraId="4340C46C" w14:textId="7A978DCC" w:rsidR="00515E99" w:rsidRDefault="0010089B" w:rsidP="00515E9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task was not as daunting as it would’ve been in the past, because the  campaign was able to </w:t>
      </w:r>
      <w:r w:rsidR="00A948F0">
        <w:rPr>
          <w:rFonts w:ascii="Times New Roman" w:hAnsi="Times New Roman" w:cs="Times New Roman"/>
          <w:sz w:val="24"/>
          <w:szCs w:val="24"/>
        </w:rPr>
        <w:t>retrieve</w:t>
      </w:r>
      <w:r>
        <w:rPr>
          <w:rFonts w:ascii="Times New Roman" w:hAnsi="Times New Roman" w:cs="Times New Roman"/>
          <w:sz w:val="24"/>
          <w:szCs w:val="24"/>
        </w:rPr>
        <w:t xml:space="preserve"> the names of all </w:t>
      </w:r>
      <w:r w:rsidR="00A3407F">
        <w:rPr>
          <w:rFonts w:ascii="Times New Roman" w:hAnsi="Times New Roman" w:cs="Times New Roman"/>
          <w:sz w:val="24"/>
          <w:szCs w:val="24"/>
        </w:rPr>
        <w:t>69,456,897 who had voted for him the first time</w:t>
      </w:r>
      <w:r w:rsidR="000757E8">
        <w:rPr>
          <w:rFonts w:ascii="Times New Roman" w:hAnsi="Times New Roman" w:cs="Times New Roman"/>
          <w:sz w:val="24"/>
          <w:szCs w:val="24"/>
        </w:rPr>
        <w:t xml:space="preserve"> (para. 17)</w:t>
      </w:r>
      <w:r w:rsidR="00A3407F">
        <w:rPr>
          <w:rFonts w:ascii="Times New Roman" w:hAnsi="Times New Roman" w:cs="Times New Roman"/>
          <w:sz w:val="24"/>
          <w:szCs w:val="24"/>
        </w:rPr>
        <w:t xml:space="preserve">. After obtaining a number of votes for Obama in each precinct, they were able to identify the people in those areas who were most likely to support him based on information they had obtained from campaign interactions, consumer data, and </w:t>
      </w:r>
      <w:r w:rsidR="00A948F0">
        <w:rPr>
          <w:rFonts w:ascii="Times New Roman" w:hAnsi="Times New Roman" w:cs="Times New Roman"/>
          <w:sz w:val="24"/>
          <w:szCs w:val="24"/>
        </w:rPr>
        <w:t>digital footprints</w:t>
      </w:r>
      <w:r w:rsidR="00A3407F">
        <w:rPr>
          <w:rFonts w:ascii="Times New Roman" w:hAnsi="Times New Roman" w:cs="Times New Roman"/>
          <w:sz w:val="24"/>
          <w:szCs w:val="24"/>
        </w:rPr>
        <w:t>.</w:t>
      </w:r>
      <w:r w:rsidR="000757E8">
        <w:rPr>
          <w:rFonts w:ascii="Times New Roman" w:hAnsi="Times New Roman" w:cs="Times New Roman"/>
          <w:sz w:val="24"/>
          <w:szCs w:val="24"/>
        </w:rPr>
        <w:t xml:space="preserve"> </w:t>
      </w:r>
      <w:r w:rsidR="00A948F0">
        <w:rPr>
          <w:rFonts w:ascii="Times New Roman" w:hAnsi="Times New Roman" w:cs="Times New Roman"/>
          <w:sz w:val="24"/>
          <w:szCs w:val="24"/>
        </w:rPr>
        <w:t xml:space="preserve">Cross referencing the names of every person who voted in 2008 in a certain district with the names of people who were most likely to have supported Obama produced the list of names the campaign used to form its 2012 strategy. </w:t>
      </w:r>
    </w:p>
    <w:p w14:paraId="2327D654" w14:textId="4A561ADF" w:rsidR="00D9327D" w:rsidRDefault="00D9327D" w:rsidP="00515E99">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Obama 2012 campaign was able to transcend targeting based on demographics alone by incorporating data from a wide variety of sources, providing strategists a more complete picture of the electorate. But it also revealed some key mistakes in traditional campaign strategy. Most importantly, it revealed to the Obama campaign that key battleground states actually contained many more undecided voters than was previously thought. This was because traditional polling only accounted for people who were likely to vote, whereas micro-targeting models looked at a state’s eligible voting population as a whole and attempted to get support from people who’d previously skipped voting (Issenberg, 2012, para. 63). It taught the campaign that the assumptions that middle-of-the-road voters were most easily influenced and that infrequent voters could easily be captured in get-out-the-vote drives were wrong (para. 24).</w:t>
      </w:r>
    </w:p>
    <w:p w14:paraId="6175A9E1" w14:textId="185D5E47" w:rsidR="00515E99" w:rsidRDefault="00515E99" w:rsidP="00515E9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January 2009, Dan Wagner, then the DNC’s targeting director, created Survey Manager, a program that collected and analyzed voter information to deduce who individual </w:t>
      </w:r>
      <w:r>
        <w:rPr>
          <w:rFonts w:ascii="Times New Roman" w:hAnsi="Times New Roman" w:cs="Times New Roman"/>
          <w:sz w:val="24"/>
          <w:szCs w:val="24"/>
        </w:rPr>
        <w:lastRenderedPageBreak/>
        <w:t>voters would most likely support (para. 2). He tested the system on several Congressional elections where his outcome predictions had only a 2.5% chance of error (para. 5). Wagner’s system did not only look at voters’ location, race, age, and gender; it considered all the information that could be gathered about them. Wagner’s knowledge and expertise with voter targeting led Obama to appoint him as the Chief Analytics Officer for the 2012 campaign, where he used more advanced and comprehensive voter profiling and targeting technology.</w:t>
      </w:r>
    </w:p>
    <w:p w14:paraId="7B48A54F" w14:textId="3ED66DD8" w:rsidR="00BC7A62" w:rsidRDefault="00A3407F" w:rsidP="00515E99">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campaign was also concerned with targeting nonvoters</w:t>
      </w:r>
      <w:r w:rsidR="000757E8">
        <w:rPr>
          <w:rFonts w:ascii="Times New Roman" w:hAnsi="Times New Roman" w:cs="Times New Roman"/>
          <w:sz w:val="24"/>
          <w:szCs w:val="24"/>
        </w:rPr>
        <w:t xml:space="preserve">. Updated technology allowed them to identify </w:t>
      </w:r>
      <w:r w:rsidR="007A6B04">
        <w:rPr>
          <w:rFonts w:ascii="Times New Roman" w:hAnsi="Times New Roman" w:cs="Times New Roman"/>
          <w:sz w:val="24"/>
          <w:szCs w:val="24"/>
        </w:rPr>
        <w:t xml:space="preserve">people with </w:t>
      </w:r>
      <w:r w:rsidR="006B0A43">
        <w:rPr>
          <w:rFonts w:ascii="Times New Roman" w:hAnsi="Times New Roman" w:cs="Times New Roman"/>
          <w:sz w:val="24"/>
          <w:szCs w:val="24"/>
        </w:rPr>
        <w:t>previous voting behavior that did not signal a commitment to the Democratic Party</w:t>
      </w:r>
      <w:r w:rsidR="000757E8">
        <w:rPr>
          <w:rFonts w:ascii="Times New Roman" w:hAnsi="Times New Roman" w:cs="Times New Roman"/>
          <w:sz w:val="24"/>
          <w:szCs w:val="24"/>
        </w:rPr>
        <w:t xml:space="preserve"> and more effectively persuade them to support Obama.</w:t>
      </w:r>
      <w:r w:rsidR="000C1B89">
        <w:rPr>
          <w:rFonts w:ascii="Times New Roman" w:hAnsi="Times New Roman" w:cs="Times New Roman"/>
          <w:sz w:val="24"/>
          <w:szCs w:val="24"/>
        </w:rPr>
        <w:t xml:space="preserve"> This updated technology allowed the campaign to look at voters more holistically, as individuals, instead of just demographic groups.</w:t>
      </w:r>
    </w:p>
    <w:p w14:paraId="75C3B7F2" w14:textId="7EE74617" w:rsidR="006F5EAD" w:rsidRDefault="006F5EAD" w:rsidP="00706BD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technology enhanced the campaign’s on-the-ground strategy by providing volunteers new ways to understand voters. Block walkers were provided a canvassing app, where before an interaction they could see the information about the people in a specific house </w:t>
      </w:r>
      <w:r w:rsidR="00CF7955">
        <w:rPr>
          <w:rFonts w:ascii="Times New Roman" w:hAnsi="Times New Roman" w:cs="Times New Roman"/>
          <w:sz w:val="24"/>
          <w:szCs w:val="24"/>
        </w:rPr>
        <w:t xml:space="preserve">to understand how to talk about the candidate </w:t>
      </w:r>
      <w:r>
        <w:rPr>
          <w:rFonts w:ascii="Times New Roman" w:hAnsi="Times New Roman" w:cs="Times New Roman"/>
          <w:sz w:val="24"/>
          <w:szCs w:val="24"/>
        </w:rPr>
        <w:t xml:space="preserve">and </w:t>
      </w:r>
      <w:r w:rsidR="00CF7955">
        <w:rPr>
          <w:rFonts w:ascii="Times New Roman" w:hAnsi="Times New Roman" w:cs="Times New Roman"/>
          <w:sz w:val="24"/>
          <w:szCs w:val="24"/>
        </w:rPr>
        <w:t xml:space="preserve">view </w:t>
      </w:r>
      <w:r>
        <w:rPr>
          <w:rFonts w:ascii="Times New Roman" w:hAnsi="Times New Roman" w:cs="Times New Roman"/>
          <w:sz w:val="24"/>
          <w:szCs w:val="24"/>
        </w:rPr>
        <w:t>a recommended script based on the</w:t>
      </w:r>
      <w:r w:rsidR="00CF7955">
        <w:rPr>
          <w:rFonts w:ascii="Times New Roman" w:hAnsi="Times New Roman" w:cs="Times New Roman"/>
          <w:sz w:val="24"/>
          <w:szCs w:val="24"/>
        </w:rPr>
        <w:t xml:space="preserve"> voter’s</w:t>
      </w:r>
      <w:r>
        <w:rPr>
          <w:rFonts w:ascii="Times New Roman" w:hAnsi="Times New Roman" w:cs="Times New Roman"/>
          <w:sz w:val="24"/>
          <w:szCs w:val="24"/>
        </w:rPr>
        <w:t xml:space="preserve"> attributes (para. 7). </w:t>
      </w:r>
      <w:r w:rsidR="000C1B89">
        <w:rPr>
          <w:rFonts w:ascii="Times New Roman" w:hAnsi="Times New Roman" w:cs="Times New Roman"/>
          <w:sz w:val="24"/>
          <w:szCs w:val="24"/>
        </w:rPr>
        <w:t xml:space="preserve">This built off the technology in the 2008 campaign, containing more data on individuals in 2012. </w:t>
      </w:r>
      <w:r>
        <w:rPr>
          <w:rFonts w:ascii="Times New Roman" w:hAnsi="Times New Roman" w:cs="Times New Roman"/>
          <w:sz w:val="24"/>
          <w:szCs w:val="24"/>
        </w:rPr>
        <w:t>After the interaction, the canvasser would input the content and quality of the interaction in the app, feeding it back to the campaign’s databases, in turn changing the output of the algorithms and more accurately assessing the likelihood of winning their vote.</w:t>
      </w:r>
      <w:r w:rsidR="00E82A83">
        <w:rPr>
          <w:rFonts w:ascii="Times New Roman" w:hAnsi="Times New Roman" w:cs="Times New Roman"/>
          <w:sz w:val="24"/>
          <w:szCs w:val="24"/>
        </w:rPr>
        <w:t xml:space="preserve"> Additionally, after face-to-face interactions with the campaign, voters were surveyed over the phone afterwards and placed on a 0 to 10 scale on their likelihood of supporting Obama in the election (para. 32). The results of these surveys would also be used to increase the accuracy of </w:t>
      </w:r>
      <w:r w:rsidR="00E82A83">
        <w:rPr>
          <w:rFonts w:ascii="Times New Roman" w:hAnsi="Times New Roman" w:cs="Times New Roman"/>
          <w:sz w:val="24"/>
          <w:szCs w:val="24"/>
        </w:rPr>
        <w:lastRenderedPageBreak/>
        <w:t xml:space="preserve">the algorithms </w:t>
      </w:r>
      <w:r w:rsidR="007A6B04">
        <w:rPr>
          <w:rFonts w:ascii="Times New Roman" w:hAnsi="Times New Roman" w:cs="Times New Roman"/>
          <w:sz w:val="24"/>
          <w:szCs w:val="24"/>
        </w:rPr>
        <w:t>used to determine</w:t>
      </w:r>
      <w:r w:rsidR="00E82A83">
        <w:rPr>
          <w:rFonts w:ascii="Times New Roman" w:hAnsi="Times New Roman" w:cs="Times New Roman"/>
          <w:sz w:val="24"/>
          <w:szCs w:val="24"/>
        </w:rPr>
        <w:t xml:space="preserve"> likely votes as the campaign went on</w:t>
      </w:r>
      <w:r w:rsidR="000C1B89">
        <w:rPr>
          <w:rFonts w:ascii="Times New Roman" w:hAnsi="Times New Roman" w:cs="Times New Roman"/>
          <w:sz w:val="24"/>
          <w:szCs w:val="24"/>
        </w:rPr>
        <w:t>, further improving on the techniques debuted in the 2008 campaign</w:t>
      </w:r>
      <w:r w:rsidR="00E82A83">
        <w:rPr>
          <w:rFonts w:ascii="Times New Roman" w:hAnsi="Times New Roman" w:cs="Times New Roman"/>
          <w:sz w:val="24"/>
          <w:szCs w:val="24"/>
        </w:rPr>
        <w:t>.</w:t>
      </w:r>
    </w:p>
    <w:p w14:paraId="10290958" w14:textId="50FC4115" w:rsidR="008056CC" w:rsidRDefault="00E82A83" w:rsidP="00DB5F63">
      <w:pPr>
        <w:spacing w:line="480" w:lineRule="auto"/>
        <w:ind w:firstLine="720"/>
        <w:rPr>
          <w:rFonts w:ascii="Times New Roman" w:hAnsi="Times New Roman" w:cs="Times New Roman"/>
          <w:sz w:val="24"/>
          <w:szCs w:val="24"/>
        </w:rPr>
      </w:pPr>
      <w:r>
        <w:rPr>
          <w:rFonts w:ascii="Times New Roman" w:hAnsi="Times New Roman" w:cs="Times New Roman"/>
          <w:sz w:val="24"/>
          <w:szCs w:val="24"/>
        </w:rPr>
        <w:t>Other forms of direct communication with voters w</w:t>
      </w:r>
      <w:r w:rsidR="00DB5F63">
        <w:rPr>
          <w:rFonts w:ascii="Times New Roman" w:hAnsi="Times New Roman" w:cs="Times New Roman"/>
          <w:sz w:val="24"/>
          <w:szCs w:val="24"/>
        </w:rPr>
        <w:t>ere</w:t>
      </w:r>
      <w:r>
        <w:rPr>
          <w:rFonts w:ascii="Times New Roman" w:hAnsi="Times New Roman" w:cs="Times New Roman"/>
          <w:sz w:val="24"/>
          <w:szCs w:val="24"/>
        </w:rPr>
        <w:t xml:space="preserve"> also made more sophisticated in 2012. The campaign installed a Siemens Enterprise System phone-dialing unit, which could place up to 1.2 million phone calls to voters a day (para. 15). </w:t>
      </w:r>
      <w:r w:rsidR="000C1B89">
        <w:rPr>
          <w:rFonts w:ascii="Times New Roman" w:hAnsi="Times New Roman" w:cs="Times New Roman"/>
          <w:sz w:val="24"/>
          <w:szCs w:val="24"/>
        </w:rPr>
        <w:t>I</w:t>
      </w:r>
      <w:r w:rsidR="008056CC">
        <w:rPr>
          <w:rFonts w:ascii="Times New Roman" w:hAnsi="Times New Roman" w:cs="Times New Roman"/>
          <w:sz w:val="24"/>
          <w:szCs w:val="24"/>
        </w:rPr>
        <w:t>n the past most campaigns would have relied on a third party</w:t>
      </w:r>
      <w:r w:rsidR="000C1B89">
        <w:rPr>
          <w:rFonts w:ascii="Times New Roman" w:hAnsi="Times New Roman" w:cs="Times New Roman"/>
          <w:sz w:val="24"/>
          <w:szCs w:val="24"/>
        </w:rPr>
        <w:t>, in Obama’s 2012 campaign the system allowed the campaign to control which voters to call and what to say to them</w:t>
      </w:r>
      <w:r w:rsidR="008056CC">
        <w:rPr>
          <w:rFonts w:ascii="Times New Roman" w:hAnsi="Times New Roman" w:cs="Times New Roman"/>
          <w:sz w:val="24"/>
          <w:szCs w:val="24"/>
        </w:rPr>
        <w:t>.</w:t>
      </w:r>
      <w:r w:rsidR="00DB5F63">
        <w:rPr>
          <w:rFonts w:ascii="Times New Roman" w:hAnsi="Times New Roman" w:cs="Times New Roman"/>
          <w:sz w:val="24"/>
          <w:szCs w:val="24"/>
        </w:rPr>
        <w:t xml:space="preserve"> </w:t>
      </w:r>
      <w:r w:rsidR="008056CC">
        <w:rPr>
          <w:rFonts w:ascii="Times New Roman" w:hAnsi="Times New Roman" w:cs="Times New Roman"/>
          <w:sz w:val="24"/>
          <w:szCs w:val="24"/>
        </w:rPr>
        <w:t xml:space="preserve">The campaign also improved its strategy for home-mailings using data analytics. </w:t>
      </w:r>
      <w:r w:rsidR="00F123FB">
        <w:rPr>
          <w:rFonts w:ascii="Times New Roman" w:hAnsi="Times New Roman" w:cs="Times New Roman"/>
          <w:sz w:val="24"/>
          <w:szCs w:val="24"/>
        </w:rPr>
        <w:t xml:space="preserve">In order to find the best phrasing for certain policy issues, the campaign created four different versions of the same home-mailing. The mailing focused on a specific policy issue and made a different case </w:t>
      </w:r>
      <w:r w:rsidR="007A6B04">
        <w:rPr>
          <w:rFonts w:ascii="Times New Roman" w:hAnsi="Times New Roman" w:cs="Times New Roman"/>
          <w:sz w:val="24"/>
          <w:szCs w:val="24"/>
        </w:rPr>
        <w:t>f</w:t>
      </w:r>
      <w:r w:rsidR="00F123FB">
        <w:rPr>
          <w:rFonts w:ascii="Times New Roman" w:hAnsi="Times New Roman" w:cs="Times New Roman"/>
          <w:sz w:val="24"/>
          <w:szCs w:val="24"/>
        </w:rPr>
        <w:t xml:space="preserve">or Obama. After sending </w:t>
      </w:r>
      <w:r w:rsidR="000C1B89">
        <w:rPr>
          <w:rFonts w:ascii="Times New Roman" w:hAnsi="Times New Roman" w:cs="Times New Roman"/>
          <w:sz w:val="24"/>
          <w:szCs w:val="24"/>
        </w:rPr>
        <w:t xml:space="preserve">one of </w:t>
      </w:r>
      <w:r w:rsidR="00F123FB">
        <w:rPr>
          <w:rFonts w:ascii="Times New Roman" w:hAnsi="Times New Roman" w:cs="Times New Roman"/>
          <w:sz w:val="24"/>
          <w:szCs w:val="24"/>
        </w:rPr>
        <w:t xml:space="preserve">the four versions to </w:t>
      </w:r>
      <w:r w:rsidR="000C1B89">
        <w:rPr>
          <w:rFonts w:ascii="Times New Roman" w:hAnsi="Times New Roman" w:cs="Times New Roman"/>
          <w:sz w:val="24"/>
          <w:szCs w:val="24"/>
        </w:rPr>
        <w:t xml:space="preserve">different </w:t>
      </w:r>
      <w:r w:rsidR="00F123FB">
        <w:rPr>
          <w:rFonts w:ascii="Times New Roman" w:hAnsi="Times New Roman" w:cs="Times New Roman"/>
          <w:sz w:val="24"/>
          <w:szCs w:val="24"/>
        </w:rPr>
        <w:t xml:space="preserve">voters, the campaign would then follow up after the fact to determine which mailing’s voters became more supportive of Obama. The campaign also tracked how different groups reacted to each of the mailings. For example, </w:t>
      </w:r>
      <w:r w:rsidR="00831DE1">
        <w:rPr>
          <w:rFonts w:ascii="Times New Roman" w:hAnsi="Times New Roman" w:cs="Times New Roman"/>
          <w:sz w:val="24"/>
          <w:szCs w:val="24"/>
        </w:rPr>
        <w:t>“Older women thought more highly of policies when they received reminders about preventive care; younger women liked them more when they were told about contraceptive coverage and new rules that prohibited insurance companies from charging them more” (para. 28). The knowledge about different group’s reactions to policy framing guided the staff’s strategy for the duration of the campaign.</w:t>
      </w:r>
    </w:p>
    <w:p w14:paraId="4B513B9B" w14:textId="08D4890F" w:rsidR="00DB5F63" w:rsidRDefault="00DB5F63" w:rsidP="00706BD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new piece of technology the 2012 campaign used targeted specifically voters who had requested mail ballots. The team used the program Airwolf to match the email addresses with </w:t>
      </w:r>
      <w:r w:rsidR="000C1B89">
        <w:rPr>
          <w:rFonts w:ascii="Times New Roman" w:hAnsi="Times New Roman" w:cs="Times New Roman"/>
          <w:sz w:val="24"/>
          <w:szCs w:val="24"/>
        </w:rPr>
        <w:t>the names of</w:t>
      </w:r>
      <w:r>
        <w:rPr>
          <w:rFonts w:ascii="Times New Roman" w:hAnsi="Times New Roman" w:cs="Times New Roman"/>
          <w:sz w:val="24"/>
          <w:szCs w:val="24"/>
        </w:rPr>
        <w:t xml:space="preserve"> people who had requested mail ballots. </w:t>
      </w:r>
      <w:r w:rsidR="000C1B89">
        <w:rPr>
          <w:rFonts w:ascii="Times New Roman" w:hAnsi="Times New Roman" w:cs="Times New Roman"/>
          <w:sz w:val="24"/>
          <w:szCs w:val="24"/>
        </w:rPr>
        <w:t xml:space="preserve">The email addresses were obtained directly from people when they interacted with the campaign in any way, whether in person, online, or over the phone. </w:t>
      </w:r>
      <w:r>
        <w:rPr>
          <w:rFonts w:ascii="Times New Roman" w:hAnsi="Times New Roman" w:cs="Times New Roman"/>
          <w:sz w:val="24"/>
          <w:szCs w:val="24"/>
        </w:rPr>
        <w:t>When it came closer to the election, the campaign would monitor who had not yet voted, and would send reminder emails to voters (para. 34).</w:t>
      </w:r>
    </w:p>
    <w:p w14:paraId="149732EE" w14:textId="4B0F2635" w:rsidR="002D7FC4" w:rsidRDefault="000115B7" w:rsidP="00706BD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0C1B89">
        <w:rPr>
          <w:rFonts w:ascii="Times New Roman" w:hAnsi="Times New Roman" w:cs="Times New Roman"/>
          <w:sz w:val="24"/>
          <w:szCs w:val="24"/>
        </w:rPr>
        <w:t xml:space="preserve">Obama </w:t>
      </w:r>
      <w:r>
        <w:rPr>
          <w:rFonts w:ascii="Times New Roman" w:hAnsi="Times New Roman" w:cs="Times New Roman"/>
          <w:sz w:val="24"/>
          <w:szCs w:val="24"/>
        </w:rPr>
        <w:t xml:space="preserve">2012 campaign </w:t>
      </w:r>
      <w:r w:rsidR="000C1B89">
        <w:rPr>
          <w:rFonts w:ascii="Times New Roman" w:hAnsi="Times New Roman" w:cs="Times New Roman"/>
          <w:sz w:val="24"/>
          <w:szCs w:val="24"/>
        </w:rPr>
        <w:t xml:space="preserve">brought </w:t>
      </w:r>
      <w:r>
        <w:rPr>
          <w:rFonts w:ascii="Times New Roman" w:hAnsi="Times New Roman" w:cs="Times New Roman"/>
          <w:sz w:val="24"/>
          <w:szCs w:val="24"/>
        </w:rPr>
        <w:t>exten</w:t>
      </w:r>
      <w:r w:rsidR="0030183B">
        <w:rPr>
          <w:rFonts w:ascii="Times New Roman" w:hAnsi="Times New Roman" w:cs="Times New Roman"/>
          <w:sz w:val="24"/>
          <w:szCs w:val="24"/>
        </w:rPr>
        <w:t xml:space="preserve">ded access to </w:t>
      </w:r>
      <w:r w:rsidR="00631C75">
        <w:rPr>
          <w:rFonts w:ascii="Times New Roman" w:hAnsi="Times New Roman" w:cs="Times New Roman"/>
          <w:sz w:val="24"/>
          <w:szCs w:val="24"/>
        </w:rPr>
        <w:t>voters’ data</w:t>
      </w:r>
      <w:r w:rsidR="000C1B89">
        <w:rPr>
          <w:rFonts w:ascii="Times New Roman" w:hAnsi="Times New Roman" w:cs="Times New Roman"/>
          <w:sz w:val="24"/>
          <w:szCs w:val="24"/>
        </w:rPr>
        <w:t xml:space="preserve"> through acquiring an expansive voter file</w:t>
      </w:r>
      <w:r w:rsidR="00631C75">
        <w:rPr>
          <w:rFonts w:ascii="Times New Roman" w:hAnsi="Times New Roman" w:cs="Times New Roman"/>
          <w:sz w:val="24"/>
          <w:szCs w:val="24"/>
        </w:rPr>
        <w:t>.</w:t>
      </w:r>
      <w:r w:rsidR="0033180A">
        <w:rPr>
          <w:rFonts w:ascii="Times New Roman" w:hAnsi="Times New Roman" w:cs="Times New Roman"/>
          <w:sz w:val="24"/>
          <w:szCs w:val="24"/>
        </w:rPr>
        <w:t xml:space="preserve"> Hewlett-Packard struck a $280,000 deal with the campaign to use Vertica software to access the Democratic party’s voter file containing 180-million-voters and all the data on everyone that has interacted with the Obama campaign online (para. 15). </w:t>
      </w:r>
      <w:r w:rsidR="000C1B89">
        <w:rPr>
          <w:rFonts w:ascii="Times New Roman" w:hAnsi="Times New Roman" w:cs="Times New Roman"/>
          <w:sz w:val="24"/>
          <w:szCs w:val="24"/>
        </w:rPr>
        <w:t xml:space="preserve">Another addition to the Obama campaign was </w:t>
      </w:r>
      <w:r w:rsidR="0033180A">
        <w:rPr>
          <w:rFonts w:ascii="Times New Roman" w:hAnsi="Times New Roman" w:cs="Times New Roman"/>
          <w:sz w:val="24"/>
          <w:szCs w:val="24"/>
        </w:rPr>
        <w:t xml:space="preserve">Narwhal, a program used </w:t>
      </w:r>
      <w:r w:rsidR="009035F9">
        <w:rPr>
          <w:rFonts w:ascii="Times New Roman" w:hAnsi="Times New Roman" w:cs="Times New Roman"/>
          <w:sz w:val="24"/>
          <w:szCs w:val="24"/>
        </w:rPr>
        <w:t xml:space="preserve">to match voter interactions to online activity, allowed the campaign to more accurately predict if voters would volunteer or donate money based on their previous engagements with the campaign (para. 50). The program also let the campaign use what is called an A/B Test, where people are randomly given two different versions of something and their responses are compared. This data let analysts effectively construct </w:t>
      </w:r>
      <w:r w:rsidR="007A6B04">
        <w:rPr>
          <w:rFonts w:ascii="Times New Roman" w:hAnsi="Times New Roman" w:cs="Times New Roman"/>
          <w:sz w:val="24"/>
          <w:szCs w:val="24"/>
        </w:rPr>
        <w:t>increasingly</w:t>
      </w:r>
      <w:r w:rsidR="009035F9">
        <w:rPr>
          <w:rFonts w:ascii="Times New Roman" w:hAnsi="Times New Roman" w:cs="Times New Roman"/>
          <w:sz w:val="24"/>
          <w:szCs w:val="24"/>
        </w:rPr>
        <w:t xml:space="preserve"> persuasive appeals to increase campaign engagement. If a voter performed these activities, they were more likely to be engaged in the campaign later on (para. 50).</w:t>
      </w:r>
    </w:p>
    <w:p w14:paraId="6761E9A7" w14:textId="50F67D0B" w:rsidR="009035F9" w:rsidRPr="00411F7F" w:rsidRDefault="009035F9" w:rsidP="00706BDA">
      <w:pPr>
        <w:spacing w:line="480" w:lineRule="auto"/>
        <w:ind w:firstLine="720"/>
        <w:rPr>
          <w:rFonts w:ascii="Times New Roman" w:hAnsi="Times New Roman" w:cs="Times New Roman"/>
          <w:sz w:val="24"/>
          <w:szCs w:val="24"/>
        </w:rPr>
      </w:pPr>
      <w:r>
        <w:rPr>
          <w:rFonts w:ascii="Times New Roman" w:hAnsi="Times New Roman" w:cs="Times New Roman"/>
          <w:sz w:val="24"/>
          <w:szCs w:val="24"/>
        </w:rPr>
        <w:t>With access to th</w:t>
      </w:r>
      <w:r w:rsidR="000C1B89">
        <w:rPr>
          <w:rFonts w:ascii="Times New Roman" w:hAnsi="Times New Roman" w:cs="Times New Roman"/>
          <w:sz w:val="24"/>
          <w:szCs w:val="24"/>
        </w:rPr>
        <w:t>ese</w:t>
      </w:r>
      <w:r>
        <w:rPr>
          <w:rFonts w:ascii="Times New Roman" w:hAnsi="Times New Roman" w:cs="Times New Roman"/>
          <w:sz w:val="24"/>
          <w:szCs w:val="24"/>
        </w:rPr>
        <w:t xml:space="preserve"> new technolog</w:t>
      </w:r>
      <w:r w:rsidR="000C1B89">
        <w:rPr>
          <w:rFonts w:ascii="Times New Roman" w:hAnsi="Times New Roman" w:cs="Times New Roman"/>
          <w:sz w:val="24"/>
          <w:szCs w:val="24"/>
        </w:rPr>
        <w:t>ies</w:t>
      </w:r>
      <w:r>
        <w:rPr>
          <w:rFonts w:ascii="Times New Roman" w:hAnsi="Times New Roman" w:cs="Times New Roman"/>
          <w:sz w:val="24"/>
          <w:szCs w:val="24"/>
        </w:rPr>
        <w:t xml:space="preserve">, the campaign did not have to rely very heavily on traditional polling techniques. However, when the campaign would poll voters, it wanted to uncover more than just a voter’s candidate preferences. Joel Benenson, lead pollster, asked voters to write about their experiences. Here, there seemed to be a common theme of “disappointment,” which seemed to explain voters’ attitudes about Obama’s first term and the current economic situation </w:t>
      </w:r>
      <w:r w:rsidR="000C1B89">
        <w:rPr>
          <w:rFonts w:ascii="Times New Roman" w:hAnsi="Times New Roman" w:cs="Times New Roman"/>
          <w:sz w:val="24"/>
          <w:szCs w:val="24"/>
        </w:rPr>
        <w:t xml:space="preserve">in 2012 </w:t>
      </w:r>
      <w:r>
        <w:rPr>
          <w:rFonts w:ascii="Times New Roman" w:hAnsi="Times New Roman" w:cs="Times New Roman"/>
          <w:sz w:val="24"/>
          <w:szCs w:val="24"/>
        </w:rPr>
        <w:t>(para. 60).</w:t>
      </w:r>
      <w:r w:rsidRPr="009035F9">
        <w:rPr>
          <w:rFonts w:ascii="Times New Roman" w:hAnsi="Times New Roman" w:cs="Times New Roman"/>
          <w:sz w:val="24"/>
          <w:szCs w:val="24"/>
        </w:rPr>
        <w:t xml:space="preserve"> </w:t>
      </w:r>
      <w:r>
        <w:rPr>
          <w:rFonts w:ascii="Times New Roman" w:hAnsi="Times New Roman" w:cs="Times New Roman"/>
          <w:sz w:val="24"/>
          <w:szCs w:val="24"/>
        </w:rPr>
        <w:t xml:space="preserve">In order to use this data, the campaign then framed Obama as a “fighter for the middle class” against Romney, and tested language in national polls to see how voters would respond (para. 61). The campaign also hired several polling firms to test language in different states to see how the national platform should be framed to fit issues locally (para. 61). </w:t>
      </w:r>
    </w:p>
    <w:p w14:paraId="7F651EAB" w14:textId="4F41F2A8" w:rsidR="00867F87" w:rsidRDefault="009035F9" w:rsidP="00515E9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strategy the campaign had for undecided, and possibly</w:t>
      </w:r>
      <w:r w:rsidR="00457DCD">
        <w:rPr>
          <w:rFonts w:ascii="Times New Roman" w:hAnsi="Times New Roman" w:cs="Times New Roman"/>
          <w:sz w:val="24"/>
          <w:szCs w:val="24"/>
        </w:rPr>
        <w:t xml:space="preserve"> </w:t>
      </w:r>
      <w:r>
        <w:rPr>
          <w:rFonts w:ascii="Times New Roman" w:hAnsi="Times New Roman" w:cs="Times New Roman"/>
          <w:sz w:val="24"/>
          <w:szCs w:val="24"/>
        </w:rPr>
        <w:t xml:space="preserve">persuadable voters, looked considerably different from the strategies used to </w:t>
      </w:r>
      <w:r w:rsidR="00457DCD">
        <w:rPr>
          <w:rFonts w:ascii="Times New Roman" w:hAnsi="Times New Roman" w:cs="Times New Roman"/>
          <w:sz w:val="24"/>
          <w:szCs w:val="24"/>
        </w:rPr>
        <w:t xml:space="preserve">increase engagement from supporters. Focus-group director, David Binder, ran a message board composed of about 100 undecided voters called Community. He would monitor the board to see how events during the campaign affected the opinions of the voters. Community helped Binder more clearly understand how undecided voters perceived actions Obama or Romney took during the campaign. </w:t>
      </w:r>
      <w:r w:rsidR="000C1B89">
        <w:rPr>
          <w:rFonts w:ascii="Times New Roman" w:hAnsi="Times New Roman" w:cs="Times New Roman"/>
          <w:sz w:val="24"/>
          <w:szCs w:val="24"/>
        </w:rPr>
        <w:t xml:space="preserve">The campaign marked someone as persuadable if it was clear a voter leaned towards the Democratic side of the aisle, but not fully, or they had a mixed voting history, supporting both Democrats and Republicans. </w:t>
      </w:r>
      <w:r w:rsidR="00457DCD">
        <w:rPr>
          <w:rFonts w:ascii="Times New Roman" w:hAnsi="Times New Roman" w:cs="Times New Roman"/>
          <w:sz w:val="24"/>
          <w:szCs w:val="24"/>
        </w:rPr>
        <w:t>A more outreach-oriented strategy to target undecided voters involved TV advertising. A global media company, Rentrak, made a $350,000 deal in order to access the cable histories of persuadable voters (para. 55). If the campaign provided names and addresses of the voters</w:t>
      </w:r>
      <w:r w:rsidR="000C1B89">
        <w:rPr>
          <w:rFonts w:ascii="Times New Roman" w:hAnsi="Times New Roman" w:cs="Times New Roman"/>
          <w:sz w:val="24"/>
          <w:szCs w:val="24"/>
        </w:rPr>
        <w:t xml:space="preserve">’ information </w:t>
      </w:r>
      <w:r w:rsidR="00457DCD">
        <w:rPr>
          <w:rFonts w:ascii="Times New Roman" w:hAnsi="Times New Roman" w:cs="Times New Roman"/>
          <w:sz w:val="24"/>
          <w:szCs w:val="24"/>
        </w:rPr>
        <w:t>it wanted, Rentrak would provide the</w:t>
      </w:r>
      <w:r w:rsidR="000C1B89">
        <w:rPr>
          <w:rFonts w:ascii="Times New Roman" w:hAnsi="Times New Roman" w:cs="Times New Roman"/>
          <w:sz w:val="24"/>
          <w:szCs w:val="24"/>
        </w:rPr>
        <w:t xml:space="preserve"> users’</w:t>
      </w:r>
      <w:r w:rsidR="00457DCD">
        <w:rPr>
          <w:rFonts w:ascii="Times New Roman" w:hAnsi="Times New Roman" w:cs="Times New Roman"/>
          <w:sz w:val="24"/>
          <w:szCs w:val="24"/>
        </w:rPr>
        <w:t xml:space="preserve"> cable histories. This allowed the campaign to see what networks and when their key targets watched. After obtaining this information, the team used a tool called </w:t>
      </w:r>
      <w:r w:rsidR="00773C26">
        <w:rPr>
          <w:rFonts w:ascii="Times New Roman" w:hAnsi="Times New Roman" w:cs="Times New Roman"/>
          <w:sz w:val="24"/>
          <w:szCs w:val="24"/>
        </w:rPr>
        <w:t>t</w:t>
      </w:r>
      <w:r w:rsidR="00457DCD">
        <w:rPr>
          <w:rFonts w:ascii="Times New Roman" w:hAnsi="Times New Roman" w:cs="Times New Roman"/>
          <w:sz w:val="24"/>
          <w:szCs w:val="24"/>
        </w:rPr>
        <w:t xml:space="preserve">he Optimizer to reduce the day to 96 15-minute segments across 60 channels to see the most optimal times to run ads given the ad price to number of persuadable voters watching (para. 56). </w:t>
      </w:r>
    </w:p>
    <w:p w14:paraId="4A17C5EB" w14:textId="1D085BFC" w:rsidR="00367493" w:rsidRPr="009035F9" w:rsidRDefault="00367493" w:rsidP="00367493">
      <w:pPr>
        <w:spacing w:line="480" w:lineRule="auto"/>
        <w:rPr>
          <w:rFonts w:ascii="Times New Roman" w:hAnsi="Times New Roman" w:cs="Times New Roman"/>
          <w:sz w:val="24"/>
          <w:szCs w:val="24"/>
        </w:rPr>
      </w:pPr>
      <w:r>
        <w:rPr>
          <w:rFonts w:ascii="Times New Roman" w:hAnsi="Times New Roman" w:cs="Times New Roman"/>
          <w:sz w:val="24"/>
          <w:szCs w:val="24"/>
        </w:rPr>
        <w:tab/>
      </w:r>
      <w:r w:rsidR="000C1B89">
        <w:rPr>
          <w:rFonts w:ascii="Times New Roman" w:hAnsi="Times New Roman" w:cs="Times New Roman"/>
          <w:sz w:val="24"/>
          <w:szCs w:val="24"/>
        </w:rPr>
        <w:t>While the improvements in this technology, digital technology specifically, greatly improved the understanding the campaign had of the individual voter, online targeting</w:t>
      </w:r>
      <w:r>
        <w:rPr>
          <w:rFonts w:ascii="Times New Roman" w:hAnsi="Times New Roman" w:cs="Times New Roman"/>
          <w:sz w:val="24"/>
          <w:szCs w:val="24"/>
        </w:rPr>
        <w:t xml:space="preserve"> proved to be extremely expensive. By mid-October, the Obama campaign had spent $52 million on online ads while Romney had only spent $26 million (</w:t>
      </w:r>
      <w:r w:rsidR="0067623B">
        <w:rPr>
          <w:rFonts w:ascii="Times New Roman" w:hAnsi="Times New Roman" w:cs="Times New Roman"/>
          <w:sz w:val="24"/>
          <w:szCs w:val="24"/>
        </w:rPr>
        <w:t>qtd. in Issenberg, 2012, para. 12</w:t>
      </w:r>
      <w:r>
        <w:rPr>
          <w:rFonts w:ascii="Times New Roman" w:hAnsi="Times New Roman" w:cs="Times New Roman"/>
          <w:sz w:val="24"/>
          <w:szCs w:val="24"/>
        </w:rPr>
        <w:t>). And by the end of the campaign, Obama had spent almost double on media than Romney at $483.8 million compared to Romney’s $240.4 million</w:t>
      </w:r>
      <w:r w:rsidR="00E20BDF">
        <w:rPr>
          <w:rFonts w:ascii="Times New Roman" w:hAnsi="Times New Roman" w:cs="Times New Roman"/>
          <w:sz w:val="24"/>
          <w:szCs w:val="24"/>
        </w:rPr>
        <w:t xml:space="preserve"> (Open Secrets</w:t>
      </w:r>
      <w:r w:rsidR="0067623B">
        <w:rPr>
          <w:rFonts w:ascii="Times New Roman" w:hAnsi="Times New Roman" w:cs="Times New Roman"/>
          <w:sz w:val="24"/>
          <w:szCs w:val="24"/>
        </w:rPr>
        <w:t>, 2012 Presidential Race</w:t>
      </w:r>
      <w:r w:rsidR="00E20BDF">
        <w:rPr>
          <w:rFonts w:ascii="Times New Roman" w:hAnsi="Times New Roman" w:cs="Times New Roman"/>
          <w:sz w:val="24"/>
          <w:szCs w:val="24"/>
        </w:rPr>
        <w:t>)</w:t>
      </w:r>
      <w:r>
        <w:rPr>
          <w:rFonts w:ascii="Times New Roman" w:hAnsi="Times New Roman" w:cs="Times New Roman"/>
          <w:sz w:val="24"/>
          <w:szCs w:val="24"/>
        </w:rPr>
        <w:t>.</w:t>
      </w:r>
      <w:r w:rsidR="000C1B89">
        <w:rPr>
          <w:rFonts w:ascii="Times New Roman" w:hAnsi="Times New Roman" w:cs="Times New Roman"/>
          <w:sz w:val="24"/>
          <w:szCs w:val="24"/>
        </w:rPr>
        <w:t xml:space="preserve"> This spending set the stage for more expensive campaigns in the future.</w:t>
      </w:r>
    </w:p>
    <w:p w14:paraId="4553804E" w14:textId="6DDD8D9B" w:rsidR="000C1B89" w:rsidRDefault="00773C26" w:rsidP="0067623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Obama’s 2012 campaign was one of the first in history to have continuously updating voter targeting maps </w:t>
      </w:r>
      <w:r w:rsidR="006B0A43">
        <w:rPr>
          <w:rFonts w:ascii="Times New Roman" w:hAnsi="Times New Roman" w:cs="Times New Roman"/>
          <w:sz w:val="24"/>
          <w:szCs w:val="24"/>
        </w:rPr>
        <w:t xml:space="preserve">harnessing </w:t>
      </w:r>
      <w:r>
        <w:rPr>
          <w:rFonts w:ascii="Times New Roman" w:hAnsi="Times New Roman" w:cs="Times New Roman"/>
          <w:sz w:val="24"/>
          <w:szCs w:val="24"/>
        </w:rPr>
        <w:t xml:space="preserve">micro-targeting technology. It showed the Obama team which voters were influenced by what messages, allowing them to constantly amend and test their local, state, and national election strategies in real time (Issenberg, </w:t>
      </w:r>
      <w:r w:rsidR="0067623B">
        <w:rPr>
          <w:rFonts w:ascii="Times New Roman" w:hAnsi="Times New Roman" w:cs="Times New Roman"/>
          <w:sz w:val="24"/>
          <w:szCs w:val="24"/>
        </w:rPr>
        <w:t xml:space="preserve">2012, </w:t>
      </w:r>
      <w:r>
        <w:rPr>
          <w:rFonts w:ascii="Times New Roman" w:hAnsi="Times New Roman" w:cs="Times New Roman"/>
          <w:sz w:val="24"/>
          <w:szCs w:val="24"/>
        </w:rPr>
        <w:t>para. 23).</w:t>
      </w:r>
      <w:r w:rsidR="00367493">
        <w:rPr>
          <w:rFonts w:ascii="Times New Roman" w:hAnsi="Times New Roman" w:cs="Times New Roman"/>
          <w:sz w:val="24"/>
          <w:szCs w:val="24"/>
        </w:rPr>
        <w:t xml:space="preserve"> This strategy made Obama one of the first candidates to treat voters as more than geographic and demographic members, but as </w:t>
      </w:r>
      <w:r w:rsidR="000C1B89">
        <w:rPr>
          <w:rFonts w:ascii="Times New Roman" w:hAnsi="Times New Roman" w:cs="Times New Roman"/>
          <w:sz w:val="24"/>
          <w:szCs w:val="24"/>
        </w:rPr>
        <w:t xml:space="preserve">real </w:t>
      </w:r>
      <w:r w:rsidR="00367493">
        <w:rPr>
          <w:rFonts w:ascii="Times New Roman" w:hAnsi="Times New Roman" w:cs="Times New Roman"/>
          <w:sz w:val="24"/>
          <w:szCs w:val="24"/>
        </w:rPr>
        <w:t xml:space="preserve">people whose opinions change and who </w:t>
      </w:r>
      <w:r w:rsidR="000C1B89">
        <w:rPr>
          <w:rFonts w:ascii="Times New Roman" w:hAnsi="Times New Roman" w:cs="Times New Roman"/>
          <w:sz w:val="24"/>
          <w:szCs w:val="24"/>
        </w:rPr>
        <w:t>should be treated as individuals, even by a national campaign</w:t>
      </w:r>
      <w:r w:rsidR="00367493">
        <w:rPr>
          <w:rFonts w:ascii="Times New Roman" w:hAnsi="Times New Roman" w:cs="Times New Roman"/>
          <w:sz w:val="24"/>
          <w:szCs w:val="24"/>
        </w:rPr>
        <w:t>.</w:t>
      </w:r>
    </w:p>
    <w:p w14:paraId="791676EE" w14:textId="5DAA8914" w:rsidR="0067623B" w:rsidRPr="0067623B" w:rsidRDefault="000C1B89" w:rsidP="000C1B8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E51492A" w14:textId="6B2D5525" w:rsidR="00E16CCE" w:rsidRDefault="00E16CCE" w:rsidP="0067623B">
      <w:pPr>
        <w:pStyle w:val="Heading1"/>
        <w:spacing w:line="480" w:lineRule="auto"/>
        <w:jc w:val="center"/>
        <w:rPr>
          <w:rFonts w:ascii="Times New Roman" w:hAnsi="Times New Roman" w:cs="Times New Roman"/>
          <w:color w:val="000000" w:themeColor="text1"/>
        </w:rPr>
      </w:pPr>
      <w:bookmarkStart w:id="11" w:name="_Toc26718853"/>
      <w:r>
        <w:rPr>
          <w:rFonts w:ascii="Times New Roman" w:hAnsi="Times New Roman" w:cs="Times New Roman"/>
          <w:color w:val="000000" w:themeColor="text1"/>
        </w:rPr>
        <w:lastRenderedPageBreak/>
        <w:t>Donald Trump’s 2016 Presidential Campaign</w:t>
      </w:r>
      <w:bookmarkEnd w:id="11"/>
    </w:p>
    <w:p w14:paraId="53A2C417" w14:textId="2433A634" w:rsidR="004B4DDC" w:rsidRPr="002A5D5A" w:rsidRDefault="004B4DDC" w:rsidP="002A5D5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Donald Trump competed against Hillary Clinton for the presidency in the 2016 election. </w:t>
      </w:r>
      <w:r w:rsidR="000C1B89">
        <w:rPr>
          <w:rFonts w:ascii="Times New Roman" w:hAnsi="Times New Roman" w:cs="Times New Roman"/>
          <w:sz w:val="24"/>
          <w:szCs w:val="24"/>
        </w:rPr>
        <w:t>At the time, Clinton was</w:t>
      </w:r>
      <w:r>
        <w:rPr>
          <w:rFonts w:ascii="Times New Roman" w:hAnsi="Times New Roman" w:cs="Times New Roman"/>
          <w:sz w:val="24"/>
          <w:szCs w:val="24"/>
        </w:rPr>
        <w:t xml:space="preserve"> at the head of a powerful political machine that </w:t>
      </w:r>
      <w:r w:rsidR="000C1B89">
        <w:rPr>
          <w:rFonts w:ascii="Times New Roman" w:hAnsi="Times New Roman" w:cs="Times New Roman"/>
          <w:sz w:val="24"/>
          <w:szCs w:val="24"/>
        </w:rPr>
        <w:t>she had inherited from President Obama under whom she served as Secretary of State</w:t>
      </w:r>
      <w:r>
        <w:rPr>
          <w:rFonts w:ascii="Times New Roman" w:hAnsi="Times New Roman" w:cs="Times New Roman"/>
          <w:sz w:val="24"/>
          <w:szCs w:val="24"/>
        </w:rPr>
        <w:t>. She was a powerful rival, and m</w:t>
      </w:r>
      <w:r w:rsidR="000C1B89">
        <w:rPr>
          <w:rFonts w:ascii="Times New Roman" w:hAnsi="Times New Roman" w:cs="Times New Roman"/>
          <w:sz w:val="24"/>
          <w:szCs w:val="24"/>
        </w:rPr>
        <w:t>any people and pundits</w:t>
      </w:r>
      <w:r>
        <w:rPr>
          <w:rFonts w:ascii="Times New Roman" w:hAnsi="Times New Roman" w:cs="Times New Roman"/>
          <w:sz w:val="24"/>
          <w:szCs w:val="24"/>
        </w:rPr>
        <w:t xml:space="preserve"> assumed the likely winner of the election. However, Clinton’s team</w:t>
      </w:r>
      <w:r w:rsidR="000C1B89">
        <w:rPr>
          <w:rFonts w:ascii="Times New Roman" w:hAnsi="Times New Roman" w:cs="Times New Roman"/>
          <w:sz w:val="24"/>
          <w:szCs w:val="24"/>
        </w:rPr>
        <w:t>, while it had access to the Obama campaign’s data,</w:t>
      </w:r>
      <w:r>
        <w:rPr>
          <w:rFonts w:ascii="Times New Roman" w:hAnsi="Times New Roman" w:cs="Times New Roman"/>
          <w:sz w:val="24"/>
          <w:szCs w:val="24"/>
        </w:rPr>
        <w:t xml:space="preserve"> used a more traditional targeting strategy, focusing mostly on demographics, while Trump relied on demographic data, but also psychographic data much like Obama had in 2012. </w:t>
      </w:r>
      <w:r w:rsidR="0067623B">
        <w:rPr>
          <w:rFonts w:ascii="Times New Roman" w:hAnsi="Times New Roman" w:cs="Times New Roman"/>
          <w:sz w:val="24"/>
          <w:szCs w:val="24"/>
        </w:rPr>
        <w:t>During the election,</w:t>
      </w:r>
      <w:r>
        <w:rPr>
          <w:rFonts w:ascii="Times New Roman" w:hAnsi="Times New Roman" w:cs="Times New Roman"/>
          <w:sz w:val="24"/>
          <w:szCs w:val="24"/>
        </w:rPr>
        <w:t xml:space="preserve"> Clinton’s team</w:t>
      </w:r>
      <w:r w:rsidR="0067623B">
        <w:rPr>
          <w:rFonts w:ascii="Times New Roman" w:hAnsi="Times New Roman" w:cs="Times New Roman"/>
          <w:sz w:val="24"/>
          <w:szCs w:val="24"/>
        </w:rPr>
        <w:t xml:space="preserve"> believed she was ahead in the polls because demographic data alone</w:t>
      </w:r>
      <w:r>
        <w:rPr>
          <w:rFonts w:ascii="Times New Roman" w:hAnsi="Times New Roman" w:cs="Times New Roman"/>
          <w:sz w:val="24"/>
          <w:szCs w:val="24"/>
        </w:rPr>
        <w:t xml:space="preserve"> put her in position to win. But because of the </w:t>
      </w:r>
      <w:r w:rsidR="000C1B89">
        <w:rPr>
          <w:rFonts w:ascii="Times New Roman" w:hAnsi="Times New Roman" w:cs="Times New Roman"/>
          <w:sz w:val="24"/>
          <w:szCs w:val="24"/>
        </w:rPr>
        <w:t>unexpected increase in votes from people who are usually seen as non-voters,</w:t>
      </w:r>
      <w:r w:rsidR="000F697A">
        <w:rPr>
          <w:rFonts w:ascii="Times New Roman" w:hAnsi="Times New Roman" w:cs="Times New Roman"/>
          <w:sz w:val="24"/>
          <w:szCs w:val="24"/>
        </w:rPr>
        <w:t xml:space="preserve"> </w:t>
      </w:r>
      <w:r>
        <w:rPr>
          <w:rFonts w:ascii="Times New Roman" w:hAnsi="Times New Roman" w:cs="Times New Roman"/>
          <w:sz w:val="24"/>
          <w:szCs w:val="24"/>
        </w:rPr>
        <w:t>the low turnout of previously loyal Democratic voters, and a host of other factors</w:t>
      </w:r>
      <w:r w:rsidR="0067623B">
        <w:rPr>
          <w:rFonts w:ascii="Times New Roman" w:hAnsi="Times New Roman" w:cs="Times New Roman"/>
          <w:sz w:val="24"/>
          <w:szCs w:val="24"/>
        </w:rPr>
        <w:t>,</w:t>
      </w:r>
      <w:r>
        <w:rPr>
          <w:rFonts w:ascii="Times New Roman" w:hAnsi="Times New Roman" w:cs="Times New Roman"/>
          <w:sz w:val="24"/>
          <w:szCs w:val="24"/>
        </w:rPr>
        <w:t xml:space="preserve"> Trump won the presidency, </w:t>
      </w:r>
      <w:r w:rsidRPr="002A5D5A">
        <w:rPr>
          <w:rFonts w:ascii="Times New Roman" w:hAnsi="Times New Roman" w:cs="Times New Roman"/>
          <w:sz w:val="24"/>
          <w:szCs w:val="24"/>
        </w:rPr>
        <w:t>stunning the public and apparently Trump himself.</w:t>
      </w:r>
    </w:p>
    <w:p w14:paraId="7EEF9F30" w14:textId="6C4D0BF8" w:rsidR="008276D6" w:rsidRDefault="000C1B89" w:rsidP="002A5D5A">
      <w:pPr>
        <w:spacing w:line="480" w:lineRule="auto"/>
        <w:ind w:firstLine="720"/>
        <w:rPr>
          <w:rFonts w:ascii="Times New Roman" w:hAnsi="Times New Roman" w:cs="Times New Roman"/>
          <w:sz w:val="24"/>
          <w:szCs w:val="24"/>
        </w:rPr>
      </w:pPr>
      <w:r>
        <w:rPr>
          <w:rFonts w:ascii="Times New Roman" w:hAnsi="Times New Roman" w:cs="Times New Roman"/>
          <w:sz w:val="24"/>
          <w:szCs w:val="24"/>
        </w:rPr>
        <w:t>Brad Parscale, the digital director for the Trump campaign, helped hire Cambridge Analytica to assist with the data-related voter profiling effort (Kranish, 2018, para. 6)</w:t>
      </w:r>
      <w:r w:rsidR="004B4DDC" w:rsidRPr="002A5D5A">
        <w:rPr>
          <w:rFonts w:ascii="Times New Roman" w:hAnsi="Times New Roman" w:cs="Times New Roman"/>
          <w:sz w:val="24"/>
          <w:szCs w:val="24"/>
        </w:rPr>
        <w:t xml:space="preserve">. </w:t>
      </w:r>
      <w:r w:rsidR="002A5D5A" w:rsidRPr="002A5D5A">
        <w:rPr>
          <w:rFonts w:ascii="Times New Roman" w:hAnsi="Times New Roman" w:cs="Times New Roman"/>
          <w:sz w:val="24"/>
          <w:szCs w:val="24"/>
        </w:rPr>
        <w:t xml:space="preserve">The </w:t>
      </w:r>
      <w:r w:rsidR="002A5D5A">
        <w:rPr>
          <w:rFonts w:ascii="Times New Roman" w:hAnsi="Times New Roman" w:cs="Times New Roman"/>
          <w:sz w:val="24"/>
          <w:szCs w:val="24"/>
        </w:rPr>
        <w:t>big data firm,</w:t>
      </w:r>
      <w:r w:rsidR="002A5D5A" w:rsidRPr="002A5D5A">
        <w:rPr>
          <w:rFonts w:ascii="Times New Roman" w:hAnsi="Times New Roman" w:cs="Times New Roman"/>
          <w:sz w:val="24"/>
          <w:szCs w:val="24"/>
        </w:rPr>
        <w:t xml:space="preserve"> led by the slick British CEO Alexander Nix, was </w:t>
      </w:r>
      <w:r w:rsidR="002A5D5A">
        <w:rPr>
          <w:rFonts w:ascii="Times New Roman" w:hAnsi="Times New Roman" w:cs="Times New Roman"/>
          <w:sz w:val="24"/>
          <w:szCs w:val="24"/>
        </w:rPr>
        <w:t>an</w:t>
      </w:r>
      <w:r w:rsidR="002A5D5A" w:rsidRPr="002A5D5A">
        <w:rPr>
          <w:rFonts w:ascii="Times New Roman" w:hAnsi="Times New Roman" w:cs="Times New Roman"/>
          <w:sz w:val="24"/>
          <w:szCs w:val="24"/>
        </w:rPr>
        <w:t xml:space="preserve"> up and coming big data firm that could project election results, collect data on voters, and create micro-targeted advertisements.</w:t>
      </w:r>
      <w:r w:rsidR="002A5D5A">
        <w:rPr>
          <w:rFonts w:ascii="Times New Roman" w:hAnsi="Times New Roman" w:cs="Times New Roman"/>
          <w:sz w:val="24"/>
          <w:szCs w:val="24"/>
        </w:rPr>
        <w:t xml:space="preserve"> Cambridge Analytica </w:t>
      </w:r>
      <w:r w:rsidR="004B4DDC" w:rsidRPr="002A5D5A">
        <w:rPr>
          <w:rFonts w:ascii="Times New Roman" w:hAnsi="Times New Roman" w:cs="Times New Roman"/>
          <w:sz w:val="24"/>
          <w:szCs w:val="24"/>
        </w:rPr>
        <w:t xml:space="preserve">originally </w:t>
      </w:r>
      <w:r>
        <w:rPr>
          <w:rFonts w:ascii="Times New Roman" w:hAnsi="Times New Roman" w:cs="Times New Roman"/>
          <w:sz w:val="24"/>
          <w:szCs w:val="24"/>
        </w:rPr>
        <w:t>profiled voters</w:t>
      </w:r>
      <w:r w:rsidR="004B4DDC" w:rsidRPr="002A5D5A">
        <w:rPr>
          <w:rFonts w:ascii="Times New Roman" w:hAnsi="Times New Roman" w:cs="Times New Roman"/>
          <w:sz w:val="24"/>
          <w:szCs w:val="24"/>
        </w:rPr>
        <w:t xml:space="preserve"> for </w:t>
      </w:r>
      <w:r w:rsidR="0067623B">
        <w:rPr>
          <w:rFonts w:ascii="Times New Roman" w:hAnsi="Times New Roman" w:cs="Times New Roman"/>
          <w:sz w:val="24"/>
          <w:szCs w:val="24"/>
        </w:rPr>
        <w:t xml:space="preserve">Senator </w:t>
      </w:r>
      <w:r w:rsidR="004B4DDC" w:rsidRPr="002A5D5A">
        <w:rPr>
          <w:rFonts w:ascii="Times New Roman" w:hAnsi="Times New Roman" w:cs="Times New Roman"/>
          <w:sz w:val="24"/>
          <w:szCs w:val="24"/>
        </w:rPr>
        <w:t>Ted Cruz</w:t>
      </w:r>
      <w:r w:rsidR="0067623B">
        <w:rPr>
          <w:rFonts w:ascii="Times New Roman" w:hAnsi="Times New Roman" w:cs="Times New Roman"/>
          <w:sz w:val="24"/>
          <w:szCs w:val="24"/>
        </w:rPr>
        <w:t xml:space="preserve"> (TX)</w:t>
      </w:r>
      <w:r w:rsidR="004B4DDC" w:rsidRPr="002A5D5A">
        <w:rPr>
          <w:rFonts w:ascii="Times New Roman" w:hAnsi="Times New Roman" w:cs="Times New Roman"/>
          <w:sz w:val="24"/>
          <w:szCs w:val="24"/>
        </w:rPr>
        <w:t xml:space="preserve">, and briefly for Ben Carson, two other Republican </w:t>
      </w:r>
      <w:r w:rsidR="002A5D5A">
        <w:rPr>
          <w:rFonts w:ascii="Times New Roman" w:hAnsi="Times New Roman" w:cs="Times New Roman"/>
          <w:sz w:val="24"/>
          <w:szCs w:val="24"/>
        </w:rPr>
        <w:t xml:space="preserve">primary </w:t>
      </w:r>
      <w:r w:rsidR="004B4DDC" w:rsidRPr="002A5D5A">
        <w:rPr>
          <w:rFonts w:ascii="Times New Roman" w:hAnsi="Times New Roman" w:cs="Times New Roman"/>
          <w:sz w:val="24"/>
          <w:szCs w:val="24"/>
        </w:rPr>
        <w:t xml:space="preserve">candidates. </w:t>
      </w:r>
      <w:r w:rsidR="008276D6" w:rsidRPr="002A5D5A">
        <w:rPr>
          <w:rFonts w:ascii="Times New Roman" w:hAnsi="Times New Roman" w:cs="Times New Roman"/>
          <w:sz w:val="24"/>
          <w:szCs w:val="24"/>
        </w:rPr>
        <w:t>The Ted Cruz campaign paid Cambridge Analytica $5,805,551 during the primaries, before the firm moved to work for Donald Trump in the general election</w:t>
      </w:r>
      <w:r w:rsidR="0067623B">
        <w:rPr>
          <w:rFonts w:ascii="Times New Roman" w:hAnsi="Times New Roman" w:cs="Times New Roman"/>
          <w:sz w:val="24"/>
          <w:szCs w:val="24"/>
        </w:rPr>
        <w:t xml:space="preserve"> (Open Secrets, Ted Cruz (R))</w:t>
      </w:r>
      <w:r w:rsidR="008276D6" w:rsidRPr="002A5D5A">
        <w:rPr>
          <w:rFonts w:ascii="Times New Roman" w:hAnsi="Times New Roman" w:cs="Times New Roman"/>
          <w:sz w:val="24"/>
          <w:szCs w:val="24"/>
        </w:rPr>
        <w:t>. It is important to note that Cambridge Analytica’s work in the US election was primarily funded by Robert Mercer, who</w:t>
      </w:r>
      <w:r>
        <w:rPr>
          <w:rFonts w:ascii="Times New Roman" w:hAnsi="Times New Roman" w:cs="Times New Roman"/>
          <w:sz w:val="24"/>
          <w:szCs w:val="24"/>
        </w:rPr>
        <w:t>, along with Steve Bannon,</w:t>
      </w:r>
      <w:r w:rsidR="008276D6" w:rsidRPr="002A5D5A">
        <w:rPr>
          <w:rFonts w:ascii="Times New Roman" w:hAnsi="Times New Roman" w:cs="Times New Roman"/>
          <w:sz w:val="24"/>
          <w:szCs w:val="24"/>
        </w:rPr>
        <w:t xml:space="preserve"> originally connected the firm with Ted Cruz because that is who Mercer himself supported for the Republican nomination.</w:t>
      </w:r>
      <w:r w:rsidR="002A5D5A" w:rsidRPr="002A5D5A">
        <w:rPr>
          <w:rFonts w:ascii="Times New Roman" w:hAnsi="Times New Roman" w:cs="Times New Roman"/>
          <w:sz w:val="24"/>
          <w:szCs w:val="24"/>
        </w:rPr>
        <w:t xml:space="preserve"> Eventually, when Trump won the nomination, Mercer </w:t>
      </w:r>
      <w:r w:rsidR="002A5D5A" w:rsidRPr="002A5D5A">
        <w:rPr>
          <w:rFonts w:ascii="Times New Roman" w:hAnsi="Times New Roman" w:cs="Times New Roman"/>
          <w:sz w:val="24"/>
          <w:szCs w:val="24"/>
        </w:rPr>
        <w:lastRenderedPageBreak/>
        <w:t>switched his allegiance to Trump</w:t>
      </w:r>
      <w:r w:rsidR="002A5D5A">
        <w:rPr>
          <w:rFonts w:ascii="Times New Roman" w:hAnsi="Times New Roman" w:cs="Times New Roman"/>
          <w:sz w:val="24"/>
          <w:szCs w:val="24"/>
        </w:rPr>
        <w:t xml:space="preserve"> and brought Cambridge Analytica with him (Confessore, 2016, para. 15). </w:t>
      </w:r>
    </w:p>
    <w:p w14:paraId="62D12CBE" w14:textId="22DD84D1" w:rsidR="000C1B89" w:rsidRPr="000C1B89" w:rsidRDefault="000C1B89" w:rsidP="000C1B89">
      <w:pPr>
        <w:pStyle w:val="Heading2"/>
        <w:spacing w:line="600" w:lineRule="auto"/>
        <w:jc w:val="center"/>
        <w:rPr>
          <w:rFonts w:ascii="Times New Roman" w:hAnsi="Times New Roman" w:cs="Times New Roman"/>
          <w:color w:val="000000" w:themeColor="text1"/>
        </w:rPr>
      </w:pPr>
      <w:bookmarkStart w:id="12" w:name="_Toc26718854"/>
      <w:r>
        <w:rPr>
          <w:rFonts w:ascii="Times New Roman" w:hAnsi="Times New Roman" w:cs="Times New Roman"/>
          <w:color w:val="000000" w:themeColor="text1"/>
        </w:rPr>
        <w:t>Transforming Data Into A Micro-Targeted Message</w:t>
      </w:r>
      <w:bookmarkEnd w:id="12"/>
    </w:p>
    <w:p w14:paraId="156306C6" w14:textId="010FA5D8" w:rsidR="008276D6" w:rsidRPr="008276D6" w:rsidRDefault="008276D6" w:rsidP="008276D6">
      <w:pPr>
        <w:spacing w:line="480" w:lineRule="auto"/>
        <w:ind w:firstLine="720"/>
        <w:jc w:val="both"/>
        <w:rPr>
          <w:rFonts w:ascii="Times New Roman" w:hAnsi="Times New Roman" w:cs="Times New Roman"/>
          <w:sz w:val="24"/>
          <w:szCs w:val="24"/>
        </w:rPr>
      </w:pPr>
      <w:r w:rsidRPr="008276D6">
        <w:rPr>
          <w:rFonts w:ascii="Times New Roman" w:hAnsi="Times New Roman" w:cs="Times New Roman"/>
          <w:sz w:val="24"/>
          <w:szCs w:val="24"/>
        </w:rPr>
        <w:t>It became public shortly after Ted Cruz’s unlikely Iowa win during the primaries that he was a client of Cambridge Analytica, and that the</w:t>
      </w:r>
      <w:r w:rsidR="000F697A">
        <w:rPr>
          <w:rFonts w:ascii="Times New Roman" w:hAnsi="Times New Roman" w:cs="Times New Roman"/>
          <w:sz w:val="24"/>
          <w:szCs w:val="24"/>
        </w:rPr>
        <w:t xml:space="preserve"> firm</w:t>
      </w:r>
      <w:r w:rsidRPr="008276D6">
        <w:rPr>
          <w:rFonts w:ascii="Times New Roman" w:hAnsi="Times New Roman" w:cs="Times New Roman"/>
          <w:sz w:val="24"/>
          <w:szCs w:val="24"/>
        </w:rPr>
        <w:t xml:space="preserve"> w</w:t>
      </w:r>
      <w:r w:rsidR="000F697A">
        <w:rPr>
          <w:rFonts w:ascii="Times New Roman" w:hAnsi="Times New Roman" w:cs="Times New Roman"/>
          <w:sz w:val="24"/>
          <w:szCs w:val="24"/>
        </w:rPr>
        <w:t>as</w:t>
      </w:r>
      <w:r w:rsidRPr="008276D6">
        <w:rPr>
          <w:rFonts w:ascii="Times New Roman" w:hAnsi="Times New Roman" w:cs="Times New Roman"/>
          <w:sz w:val="24"/>
          <w:szCs w:val="24"/>
        </w:rPr>
        <w:t xml:space="preserve"> harvesting data on the electorate from Facebook without the permission of users. While this story gained some traction, not many people truly understood what the story meant for the election or their personal privacy, so the story was not perceived as extremely significant or consequential to many people. The </w:t>
      </w:r>
      <w:r w:rsidRPr="008276D6">
        <w:rPr>
          <w:rFonts w:ascii="Times New Roman" w:hAnsi="Times New Roman" w:cs="Times New Roman"/>
          <w:i/>
          <w:sz w:val="24"/>
          <w:szCs w:val="24"/>
        </w:rPr>
        <w:t>Washington Post</w:t>
      </w:r>
      <w:r w:rsidRPr="008276D6">
        <w:rPr>
          <w:rFonts w:ascii="Times New Roman" w:hAnsi="Times New Roman" w:cs="Times New Roman"/>
          <w:sz w:val="24"/>
          <w:szCs w:val="24"/>
        </w:rPr>
        <w:t xml:space="preserve"> also published a story at this time about how Cambridge Analytica relied heavily on the OCEAN Model to profile voters and created its algorithm by surveying 150,000 Americans via Facebook to determine which preferences expressed online translate to which personality traits. After collecting enough data in this sample, the firm was able to create algorithms to match every member of the electorate to a likely personality type, making micro-targeting efficient and simple. The </w:t>
      </w:r>
      <w:r w:rsidR="000C1B89">
        <w:rPr>
          <w:rFonts w:ascii="Times New Roman" w:hAnsi="Times New Roman" w:cs="Times New Roman"/>
          <w:sz w:val="24"/>
          <w:szCs w:val="24"/>
        </w:rPr>
        <w:t xml:space="preserve">Cruz </w:t>
      </w:r>
      <w:r w:rsidRPr="008276D6">
        <w:rPr>
          <w:rFonts w:ascii="Times New Roman" w:hAnsi="Times New Roman" w:cs="Times New Roman"/>
          <w:sz w:val="24"/>
          <w:szCs w:val="24"/>
        </w:rPr>
        <w:t xml:space="preserve">campaign put the information they could find on voters, mostly online data, consumer information, location information, and voting history into “enhanced voter files.” This data was then used to format the language of emails to supporters. If </w:t>
      </w:r>
      <w:r w:rsidR="000C1B89">
        <w:rPr>
          <w:rFonts w:ascii="Times New Roman" w:hAnsi="Times New Roman" w:cs="Times New Roman"/>
          <w:sz w:val="24"/>
          <w:szCs w:val="24"/>
        </w:rPr>
        <w:t>Cambridge Analytica</w:t>
      </w:r>
      <w:r w:rsidRPr="008276D6">
        <w:rPr>
          <w:rFonts w:ascii="Times New Roman" w:hAnsi="Times New Roman" w:cs="Times New Roman"/>
          <w:sz w:val="24"/>
          <w:szCs w:val="24"/>
        </w:rPr>
        <w:t xml:space="preserve"> had labeled someone as a “stoic traditionalist” the </w:t>
      </w:r>
      <w:r w:rsidR="000C1B89">
        <w:rPr>
          <w:rFonts w:ascii="Times New Roman" w:hAnsi="Times New Roman" w:cs="Times New Roman"/>
          <w:sz w:val="24"/>
          <w:szCs w:val="24"/>
        </w:rPr>
        <w:t xml:space="preserve">campaign’s </w:t>
      </w:r>
      <w:r w:rsidRPr="008276D6">
        <w:rPr>
          <w:rFonts w:ascii="Times New Roman" w:hAnsi="Times New Roman" w:cs="Times New Roman"/>
          <w:sz w:val="24"/>
          <w:szCs w:val="24"/>
        </w:rPr>
        <w:t>email was very straightforward, whereas if someone is labeled as temperamental, the wording of the interaction would be gentle and inspiring (Hamburger, 2015, para. 18).</w:t>
      </w:r>
      <w:r>
        <w:rPr>
          <w:rFonts w:ascii="Times New Roman" w:hAnsi="Times New Roman" w:cs="Times New Roman"/>
          <w:sz w:val="24"/>
          <w:szCs w:val="24"/>
        </w:rPr>
        <w:t xml:space="preserve"> </w:t>
      </w:r>
      <w:r w:rsidR="000C1B89">
        <w:rPr>
          <w:rFonts w:ascii="Times New Roman" w:hAnsi="Times New Roman" w:cs="Times New Roman"/>
          <w:sz w:val="24"/>
          <w:szCs w:val="24"/>
        </w:rPr>
        <w:t>A similar</w:t>
      </w:r>
      <w:r>
        <w:rPr>
          <w:rFonts w:ascii="Times New Roman" w:hAnsi="Times New Roman" w:cs="Times New Roman"/>
          <w:sz w:val="24"/>
          <w:szCs w:val="24"/>
        </w:rPr>
        <w:t xml:space="preserve"> strategy </w:t>
      </w:r>
      <w:r w:rsidR="000C1B89">
        <w:rPr>
          <w:rFonts w:ascii="Times New Roman" w:hAnsi="Times New Roman" w:cs="Times New Roman"/>
          <w:sz w:val="24"/>
          <w:szCs w:val="24"/>
        </w:rPr>
        <w:t xml:space="preserve">was used </w:t>
      </w:r>
      <w:r>
        <w:rPr>
          <w:rFonts w:ascii="Times New Roman" w:hAnsi="Times New Roman" w:cs="Times New Roman"/>
          <w:sz w:val="24"/>
          <w:szCs w:val="24"/>
        </w:rPr>
        <w:t xml:space="preserve">later </w:t>
      </w:r>
      <w:r w:rsidR="000C1B89">
        <w:rPr>
          <w:rFonts w:ascii="Times New Roman" w:hAnsi="Times New Roman" w:cs="Times New Roman"/>
          <w:sz w:val="24"/>
          <w:szCs w:val="24"/>
        </w:rPr>
        <w:t>in the</w:t>
      </w:r>
      <w:r>
        <w:rPr>
          <w:rFonts w:ascii="Times New Roman" w:hAnsi="Times New Roman" w:cs="Times New Roman"/>
          <w:sz w:val="24"/>
          <w:szCs w:val="24"/>
        </w:rPr>
        <w:t xml:space="preserve"> Trump campaign.</w:t>
      </w:r>
    </w:p>
    <w:p w14:paraId="74589743" w14:textId="19BB318D" w:rsidR="004B4DDC" w:rsidRDefault="002A5D5A" w:rsidP="004B4DDC">
      <w:pPr>
        <w:spacing w:line="480" w:lineRule="auto"/>
        <w:rPr>
          <w:rFonts w:ascii="Times New Roman" w:hAnsi="Times New Roman" w:cs="Times New Roman"/>
          <w:sz w:val="24"/>
          <w:szCs w:val="24"/>
        </w:rPr>
      </w:pPr>
      <w:r>
        <w:rPr>
          <w:rFonts w:ascii="Times New Roman" w:hAnsi="Times New Roman" w:cs="Times New Roman"/>
          <w:sz w:val="24"/>
          <w:szCs w:val="24"/>
        </w:rPr>
        <w:tab/>
      </w:r>
      <w:r w:rsidR="000C1B89">
        <w:rPr>
          <w:rFonts w:ascii="Times New Roman" w:hAnsi="Times New Roman" w:cs="Times New Roman"/>
          <w:sz w:val="24"/>
          <w:szCs w:val="24"/>
        </w:rPr>
        <w:t>The firm’s process</w:t>
      </w:r>
      <w:r w:rsidR="00DD08AA">
        <w:rPr>
          <w:rFonts w:ascii="Times New Roman" w:hAnsi="Times New Roman" w:cs="Times New Roman"/>
          <w:sz w:val="24"/>
          <w:szCs w:val="24"/>
        </w:rPr>
        <w:t>, much like Obama’s campaign strategy in 2012,</w:t>
      </w:r>
      <w:r w:rsidR="000C1B89">
        <w:rPr>
          <w:rFonts w:ascii="Times New Roman" w:hAnsi="Times New Roman" w:cs="Times New Roman"/>
          <w:sz w:val="24"/>
          <w:szCs w:val="24"/>
        </w:rPr>
        <w:t xml:space="preserve"> turns voters into individuals who are capable of being specifically marketed to based on the interests, fears, and preferences. </w:t>
      </w:r>
      <w:r>
        <w:rPr>
          <w:rFonts w:ascii="Times New Roman" w:hAnsi="Times New Roman" w:cs="Times New Roman"/>
          <w:sz w:val="24"/>
          <w:szCs w:val="24"/>
        </w:rPr>
        <w:t xml:space="preserve">First, the firm </w:t>
      </w:r>
      <w:r w:rsidR="000C1B89">
        <w:rPr>
          <w:rFonts w:ascii="Times New Roman" w:hAnsi="Times New Roman" w:cs="Times New Roman"/>
          <w:sz w:val="24"/>
          <w:szCs w:val="24"/>
        </w:rPr>
        <w:t>purchased</w:t>
      </w:r>
      <w:r>
        <w:rPr>
          <w:rFonts w:ascii="Times New Roman" w:hAnsi="Times New Roman" w:cs="Times New Roman"/>
          <w:sz w:val="24"/>
          <w:szCs w:val="24"/>
        </w:rPr>
        <w:t xml:space="preserve"> </w:t>
      </w:r>
      <w:r w:rsidR="000C1B89">
        <w:rPr>
          <w:rFonts w:ascii="Times New Roman" w:hAnsi="Times New Roman" w:cs="Times New Roman"/>
          <w:sz w:val="24"/>
          <w:szCs w:val="24"/>
        </w:rPr>
        <w:t>information on individuals</w:t>
      </w:r>
      <w:r>
        <w:rPr>
          <w:rFonts w:ascii="Times New Roman" w:hAnsi="Times New Roman" w:cs="Times New Roman"/>
          <w:sz w:val="24"/>
          <w:szCs w:val="24"/>
        </w:rPr>
        <w:t xml:space="preserve"> from various sources to obtain addresses and consumer information like where someone shops, the make and model of their car, </w:t>
      </w:r>
      <w:r>
        <w:rPr>
          <w:rFonts w:ascii="Times New Roman" w:hAnsi="Times New Roman" w:cs="Times New Roman"/>
          <w:sz w:val="24"/>
          <w:szCs w:val="24"/>
        </w:rPr>
        <w:lastRenderedPageBreak/>
        <w:t>or someone’s religious affiliation (Grassegger &amp; Krogerus, 2017, p. 15). Data brokers ma</w:t>
      </w:r>
      <w:r w:rsidR="002518F1">
        <w:rPr>
          <w:rFonts w:ascii="Times New Roman" w:hAnsi="Times New Roman" w:cs="Times New Roman"/>
          <w:sz w:val="24"/>
          <w:szCs w:val="24"/>
        </w:rPr>
        <w:t>d</w:t>
      </w:r>
      <w:r>
        <w:rPr>
          <w:rFonts w:ascii="Times New Roman" w:hAnsi="Times New Roman" w:cs="Times New Roman"/>
          <w:sz w:val="24"/>
          <w:szCs w:val="24"/>
        </w:rPr>
        <w:t>e the purchasing of this data quick because they ha</w:t>
      </w:r>
      <w:r w:rsidR="002518F1">
        <w:rPr>
          <w:rFonts w:ascii="Times New Roman" w:hAnsi="Times New Roman" w:cs="Times New Roman"/>
          <w:sz w:val="24"/>
          <w:szCs w:val="24"/>
        </w:rPr>
        <w:t>d</w:t>
      </w:r>
      <w:r>
        <w:rPr>
          <w:rFonts w:ascii="Times New Roman" w:hAnsi="Times New Roman" w:cs="Times New Roman"/>
          <w:sz w:val="24"/>
          <w:szCs w:val="24"/>
        </w:rPr>
        <w:t xml:space="preserve"> most of this information aggregated, ready to be sold. Cambridge Analytica was then able to match this </w:t>
      </w:r>
      <w:r w:rsidR="000C1B89">
        <w:rPr>
          <w:rFonts w:ascii="Times New Roman" w:hAnsi="Times New Roman" w:cs="Times New Roman"/>
          <w:sz w:val="24"/>
          <w:szCs w:val="24"/>
        </w:rPr>
        <w:t xml:space="preserve">purchased consumer and personal </w:t>
      </w:r>
      <w:r>
        <w:rPr>
          <w:rFonts w:ascii="Times New Roman" w:hAnsi="Times New Roman" w:cs="Times New Roman"/>
          <w:sz w:val="24"/>
          <w:szCs w:val="24"/>
        </w:rPr>
        <w:t>information to addresses and phone numbers in voter rolls</w:t>
      </w:r>
      <w:r w:rsidR="000C1B89">
        <w:rPr>
          <w:rFonts w:ascii="Times New Roman" w:hAnsi="Times New Roman" w:cs="Times New Roman"/>
          <w:sz w:val="24"/>
          <w:szCs w:val="24"/>
        </w:rPr>
        <w:t xml:space="preserve"> and data gathered from users’ digital footprints</w:t>
      </w:r>
      <w:r>
        <w:rPr>
          <w:rFonts w:ascii="Times New Roman" w:hAnsi="Times New Roman" w:cs="Times New Roman"/>
          <w:sz w:val="24"/>
          <w:szCs w:val="24"/>
        </w:rPr>
        <w:t xml:space="preserve">. Taking the profiling one step further, the firm </w:t>
      </w:r>
      <w:r w:rsidR="002518F1">
        <w:rPr>
          <w:rFonts w:ascii="Times New Roman" w:hAnsi="Times New Roman" w:cs="Times New Roman"/>
          <w:sz w:val="24"/>
          <w:szCs w:val="24"/>
        </w:rPr>
        <w:t>was</w:t>
      </w:r>
      <w:r>
        <w:rPr>
          <w:rFonts w:ascii="Times New Roman" w:hAnsi="Times New Roman" w:cs="Times New Roman"/>
          <w:sz w:val="24"/>
          <w:szCs w:val="24"/>
        </w:rPr>
        <w:t xml:space="preserve"> able to match </w:t>
      </w:r>
      <w:r w:rsidR="000C1B89">
        <w:rPr>
          <w:rFonts w:ascii="Times New Roman" w:hAnsi="Times New Roman" w:cs="Times New Roman"/>
          <w:sz w:val="24"/>
          <w:szCs w:val="24"/>
        </w:rPr>
        <w:t>the profiles</w:t>
      </w:r>
      <w:r>
        <w:rPr>
          <w:rFonts w:ascii="Times New Roman" w:hAnsi="Times New Roman" w:cs="Times New Roman"/>
          <w:sz w:val="24"/>
          <w:szCs w:val="24"/>
        </w:rPr>
        <w:t xml:space="preserve"> to Republican electoral data, to determine which of the voters it profiled are likely Republicans. Until this point, the strategy used by Cambridge Analytica closely resemble</w:t>
      </w:r>
      <w:r w:rsidR="000F697A">
        <w:rPr>
          <w:rFonts w:ascii="Times New Roman" w:hAnsi="Times New Roman" w:cs="Times New Roman"/>
          <w:sz w:val="24"/>
          <w:szCs w:val="24"/>
        </w:rPr>
        <w:t>d</w:t>
      </w:r>
      <w:r>
        <w:rPr>
          <w:rFonts w:ascii="Times New Roman" w:hAnsi="Times New Roman" w:cs="Times New Roman"/>
          <w:sz w:val="24"/>
          <w:szCs w:val="24"/>
        </w:rPr>
        <w:t xml:space="preserve"> that of the Obama campaign in 2012, purchasing data and matching it to existing information in order to create comprehensive profile</w:t>
      </w:r>
      <w:r w:rsidR="002518F1">
        <w:rPr>
          <w:rFonts w:ascii="Times New Roman" w:hAnsi="Times New Roman" w:cs="Times New Roman"/>
          <w:sz w:val="24"/>
          <w:szCs w:val="24"/>
        </w:rPr>
        <w:t>s</w:t>
      </w:r>
      <w:r>
        <w:rPr>
          <w:rFonts w:ascii="Times New Roman" w:hAnsi="Times New Roman" w:cs="Times New Roman"/>
          <w:sz w:val="24"/>
          <w:szCs w:val="24"/>
        </w:rPr>
        <w:t xml:space="preserve"> o</w:t>
      </w:r>
      <w:r w:rsidR="002518F1">
        <w:rPr>
          <w:rFonts w:ascii="Times New Roman" w:hAnsi="Times New Roman" w:cs="Times New Roman"/>
          <w:sz w:val="24"/>
          <w:szCs w:val="24"/>
        </w:rPr>
        <w:t>f</w:t>
      </w:r>
      <w:r>
        <w:rPr>
          <w:rFonts w:ascii="Times New Roman" w:hAnsi="Times New Roman" w:cs="Times New Roman"/>
          <w:sz w:val="24"/>
          <w:szCs w:val="24"/>
        </w:rPr>
        <w:t xml:space="preserve"> individual voters. </w:t>
      </w:r>
      <w:r w:rsidR="00205D64">
        <w:rPr>
          <w:rFonts w:ascii="Times New Roman" w:hAnsi="Times New Roman" w:cs="Times New Roman"/>
          <w:sz w:val="24"/>
          <w:szCs w:val="24"/>
        </w:rPr>
        <w:t xml:space="preserve">They used the data from the personality algorithm to match voters to likely personality types using the OCEAN Model. </w:t>
      </w:r>
    </w:p>
    <w:p w14:paraId="5350F758" w14:textId="5490BED7" w:rsidR="00DF7927" w:rsidRDefault="000C1B89" w:rsidP="00DF7927">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59776" behindDoc="1" locked="0" layoutInCell="1" allowOverlap="1" wp14:anchorId="1D3829A5" wp14:editId="7EBD7A7C">
                <wp:simplePos x="0" y="0"/>
                <wp:positionH relativeFrom="column">
                  <wp:posOffset>2005965</wp:posOffset>
                </wp:positionH>
                <wp:positionV relativeFrom="paragraph">
                  <wp:posOffset>3293468</wp:posOffset>
                </wp:positionV>
                <wp:extent cx="4306570" cy="177165"/>
                <wp:effectExtent l="0" t="0" r="0" b="635"/>
                <wp:wrapTight wrapText="bothSides">
                  <wp:wrapPolygon edited="0">
                    <wp:start x="0" y="0"/>
                    <wp:lineTo x="0" y="20129"/>
                    <wp:lineTo x="21530" y="20129"/>
                    <wp:lineTo x="2153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4306570" cy="177165"/>
                        </a:xfrm>
                        <a:prstGeom prst="rect">
                          <a:avLst/>
                        </a:prstGeom>
                        <a:solidFill>
                          <a:prstClr val="white"/>
                        </a:solidFill>
                        <a:ln>
                          <a:noFill/>
                        </a:ln>
                      </wps:spPr>
                      <wps:txbx>
                        <w:txbxContent>
                          <w:p w14:paraId="1C590721" w14:textId="21376E68" w:rsidR="00DF7927" w:rsidRPr="000C1B89" w:rsidRDefault="00DF7927" w:rsidP="00DF7927">
                            <w:pPr>
                              <w:pStyle w:val="Caption"/>
                              <w:rPr>
                                <w:noProof/>
                                <w:color w:val="000000" w:themeColor="text1"/>
                                <w:sz w:val="22"/>
                                <w:szCs w:val="22"/>
                              </w:rPr>
                            </w:pPr>
                            <w:r w:rsidRPr="000C1B89">
                              <w:rPr>
                                <w:color w:val="000000" w:themeColor="text1"/>
                              </w:rPr>
                              <w:t>Nix Speaking at Concordia Summit</w:t>
                            </w:r>
                            <w:r w:rsidR="000C1B89">
                              <w:rPr>
                                <w:color w:val="000000" w:themeColor="text1"/>
                              </w:rPr>
                              <w:t xml:space="preserve"> on the Ted Cruz campaign profiling strategy.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3829A5" id="Text Box 3" o:spid="_x0000_s1028" type="#_x0000_t202" style="position:absolute;margin-left:157.95pt;margin-top:259.35pt;width:339.1pt;height:13.9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Xv4pMAIAAGcEAAAOAAAAZHJzL2Uyb0RvYy54bWysVE2P2yAQvVfqf0DcG+ejm1RWnFWaVapK&#13;&#10;0e5KSbVngnGMBAwFEjv99R2wnW23PVW94GFmGHjvzXh532pFLsJ5Caagk9GYEmE4lNKcCvrtsP3w&#13;&#10;iRIfmCmZAiMKehWe3q/ev1s2NhdTqEGVwhEsYnze2ILWIdg8yzyvhWZ+BFYYDFbgNAu4daesdKzB&#13;&#10;6lpl0/F4njXgSuuAC+/R+9AF6SrVryrBw1NVeRGIKii+LaTVpfUY12y1ZPnJMVtL3j+D/cMrNJMG&#13;&#10;L72VemCBkbOTf5TSkjvwUIURB51BVUkuEgZEMxm/QbOvmRUJC5Lj7Y0m///K8sfLsyOyLOiMEsM0&#13;&#10;SnQQbSCfoSWzyE5jfY5Je4tpoUU3qjz4PToj6LZyOn4RDsE48ny9cRuLcXR+nI3ndwsMcYxNFovJ&#13;&#10;/C6WyV5PW+fDFwGaRKOgDrVLlLLLzocudUiJl3lQstxKpeImBjbKkQtDnZtaBtEX/y1LmZhrIJ7q&#13;&#10;CkZPFiF2UKIV2mObCJkOMI9QXhG9g657vOVbifftmA/PzGG7ICocgfCES6WgKSj0FiU1uB9/88d8&#13;&#10;VBGjlDTYfgX138/MCUrUV4P6xl4dDDcYx8EwZ70BRDrB4bI8mXjABTWYlQP9gpOxjrdgiBmOdxU0&#13;&#10;DOYmdEOAk8XFep2SsCMtCzuztzyWHng9tC/M2V6VgHo+wtCYLH8jTpfbsbw+B6hkUi7y2rHY043d&#13;&#10;nLTvJy+Oy6/7lPX6f1j9BAAA//8DAFBLAwQUAAYACAAAACEApShTquUAAAAQAQAADwAAAGRycy9k&#13;&#10;b3ducmV2LnhtbExPPU/DMBDdkfgP1iGxIOqktKFJ41TQ0A2GlqqzG5skIj5HttOk/55jguWku/fu&#13;&#10;feSbyXTsop1vLQqIZxEwjZVVLdYCjp+7xxUwHyQq2VnUAq7aw6a4vcllpuyIe305hJqRCPpMCmhC&#13;&#10;6DPOfdVoI/3M9hoJ+7LOyECrq7lyciRx0/F5FCXcyBbJoZG93ja6+j4MRkBSumHc4/ahPL69y4++&#13;&#10;np9erych7u+mck3jZQ0s6Cn8fcBvB8oPBQU72wGVZ52Ap3iZElXAMl49AyNGmi5iYGe6LJIEeJHz&#13;&#10;/0WKHwAAAP//AwBQSwECLQAUAAYACAAAACEAtoM4kv4AAADhAQAAEwAAAAAAAAAAAAAAAAAAAAAA&#13;&#10;W0NvbnRlbnRfVHlwZXNdLnhtbFBLAQItABQABgAIAAAAIQA4/SH/1gAAAJQBAAALAAAAAAAAAAAA&#13;&#10;AAAAAC8BAABfcmVscy8ucmVsc1BLAQItABQABgAIAAAAIQA2Xv4pMAIAAGcEAAAOAAAAAAAAAAAA&#13;&#10;AAAAAC4CAABkcnMvZTJvRG9jLnhtbFBLAQItABQABgAIAAAAIQClKFOq5QAAABABAAAPAAAAAAAA&#13;&#10;AAAAAAAAAIoEAABkcnMvZG93bnJldi54bWxQSwUGAAAAAAQABADzAAAAnAUAAAAA&#13;&#10;" stroked="f">
                <v:textbox inset="0,0,0,0">
                  <w:txbxContent>
                    <w:p w14:paraId="1C590721" w14:textId="21376E68" w:rsidR="00DF7927" w:rsidRPr="000C1B89" w:rsidRDefault="00DF7927" w:rsidP="00DF7927">
                      <w:pPr>
                        <w:pStyle w:val="Caption"/>
                        <w:rPr>
                          <w:noProof/>
                          <w:color w:val="000000" w:themeColor="text1"/>
                          <w:sz w:val="22"/>
                          <w:szCs w:val="22"/>
                        </w:rPr>
                      </w:pPr>
                      <w:r w:rsidRPr="000C1B89">
                        <w:rPr>
                          <w:color w:val="000000" w:themeColor="text1"/>
                        </w:rPr>
                        <w:t>Nix Speaking at Concordia Summit</w:t>
                      </w:r>
                      <w:r w:rsidR="000C1B89">
                        <w:rPr>
                          <w:color w:val="000000" w:themeColor="text1"/>
                        </w:rPr>
                        <w:t xml:space="preserve"> on the Ted Cruz campaign profiling strategy.</w:t>
                      </w:r>
                    </w:p>
                  </w:txbxContent>
                </v:textbox>
                <w10:wrap type="tight"/>
              </v:shape>
            </w:pict>
          </mc:Fallback>
        </mc:AlternateContent>
      </w:r>
      <w:r w:rsidR="0067623B">
        <w:rPr>
          <w:noProof/>
        </w:rPr>
        <w:drawing>
          <wp:anchor distT="0" distB="0" distL="114300" distR="114300" simplePos="0" relativeHeight="251658752" behindDoc="1" locked="0" layoutInCell="1" allowOverlap="1" wp14:anchorId="4E65B7D4" wp14:editId="31DF6B98">
            <wp:simplePos x="0" y="0"/>
            <wp:positionH relativeFrom="column">
              <wp:posOffset>2004695</wp:posOffset>
            </wp:positionH>
            <wp:positionV relativeFrom="paragraph">
              <wp:posOffset>1285494</wp:posOffset>
            </wp:positionV>
            <wp:extent cx="4306570" cy="2013585"/>
            <wp:effectExtent l="0" t="0" r="0" b="5715"/>
            <wp:wrapTight wrapText="bothSides">
              <wp:wrapPolygon edited="0">
                <wp:start x="0" y="0"/>
                <wp:lineTo x="0" y="21525"/>
                <wp:lineTo x="21530" y="21525"/>
                <wp:lineTo x="2153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04-11 at 10.47.29 AM.png"/>
                    <pic:cNvPicPr/>
                  </pic:nvPicPr>
                  <pic:blipFill>
                    <a:blip r:embed="rId9">
                      <a:extLst>
                        <a:ext uri="{28A0092B-C50C-407E-A947-70E740481C1C}">
                          <a14:useLocalDpi xmlns:a14="http://schemas.microsoft.com/office/drawing/2010/main" val="0"/>
                        </a:ext>
                      </a:extLst>
                    </a:blip>
                    <a:stretch>
                      <a:fillRect/>
                    </a:stretch>
                  </pic:blipFill>
                  <pic:spPr>
                    <a:xfrm>
                      <a:off x="0" y="0"/>
                      <a:ext cx="4306570" cy="2013585"/>
                    </a:xfrm>
                    <a:prstGeom prst="rect">
                      <a:avLst/>
                    </a:prstGeom>
                  </pic:spPr>
                </pic:pic>
              </a:graphicData>
            </a:graphic>
            <wp14:sizeRelH relativeFrom="page">
              <wp14:pctWidth>0</wp14:pctWidth>
            </wp14:sizeRelH>
            <wp14:sizeRelV relativeFrom="page">
              <wp14:pctHeight>0</wp14:pctHeight>
            </wp14:sizeRelV>
          </wp:anchor>
        </w:drawing>
      </w:r>
      <w:r w:rsidR="00DF7927">
        <w:rPr>
          <w:rFonts w:ascii="Times New Roman" w:hAnsi="Times New Roman" w:cs="Times New Roman"/>
          <w:sz w:val="24"/>
          <w:szCs w:val="24"/>
        </w:rPr>
        <w:tab/>
      </w:r>
      <w:r>
        <w:rPr>
          <w:rFonts w:ascii="Times New Roman" w:hAnsi="Times New Roman" w:cs="Times New Roman"/>
          <w:sz w:val="24"/>
          <w:szCs w:val="24"/>
        </w:rPr>
        <w:t>Shortly after the conclusion of the Cruz campaign, Nix gave a lecture at the Concordia Summit where he bragged that the firm had profiled the personalities of “every adult in America—220 million people” (qtd. in Grassegger &amp; Krogerus, 2017, p. 16). He spoke generally about Cambridge Analytica’s micro-targeting strategy and how it was able to more completely harness the power of data to craft messages for the Cruz campaign. In his talk he outlined exactly how the data the firm collected on a voter could be turned into a profile and then into a targeted message. As an example,</w:t>
      </w:r>
      <w:r w:rsidR="00DF7927">
        <w:rPr>
          <w:rFonts w:ascii="Times New Roman" w:hAnsi="Times New Roman" w:cs="Times New Roman"/>
          <w:sz w:val="24"/>
          <w:szCs w:val="24"/>
        </w:rPr>
        <w:t xml:space="preserve"> Nix explained how the firm would approach the issue of the Second Amendment differently depending on the personality type. He explained that the firm changed imagery and wording of ads depending on someone’s predicted OCEAN </w:t>
      </w:r>
      <w:r w:rsidR="00DF7927">
        <w:rPr>
          <w:rFonts w:ascii="Times New Roman" w:hAnsi="Times New Roman" w:cs="Times New Roman"/>
          <w:sz w:val="24"/>
          <w:szCs w:val="24"/>
        </w:rPr>
        <w:lastRenderedPageBreak/>
        <w:t xml:space="preserve">score. For a highly conscientious and neurotic audience, the firm would prescribe a rational and emotional advertisement advocating for the Second Amendment by using the threat of a burglary. He flashed a sample advertisement of a gloved hand reaching through a shattered window with the text, “The Second Amendment isn’t just a right, it’s an insurance policy. Defend the right to bear arms” </w:t>
      </w:r>
      <w:r w:rsidR="002518F1">
        <w:rPr>
          <w:rFonts w:ascii="Times New Roman" w:hAnsi="Times New Roman" w:cs="Times New Roman"/>
          <w:sz w:val="24"/>
          <w:szCs w:val="24"/>
        </w:rPr>
        <w:t xml:space="preserve">(Concordia Summit, 2016). </w:t>
      </w:r>
      <w:r w:rsidR="00DF7927">
        <w:rPr>
          <w:rFonts w:ascii="Times New Roman" w:hAnsi="Times New Roman" w:cs="Times New Roman"/>
          <w:sz w:val="24"/>
          <w:szCs w:val="24"/>
        </w:rPr>
        <w:t xml:space="preserve">He then explained how Cambridge Analytica would target a closed and agreeable audience. This </w:t>
      </w:r>
      <w:r w:rsidR="000F697A">
        <w:rPr>
          <w:rFonts w:ascii="Times New Roman" w:hAnsi="Times New Roman" w:cs="Times New Roman"/>
          <w:sz w:val="24"/>
          <w:szCs w:val="24"/>
        </w:rPr>
        <w:t>segment</w:t>
      </w:r>
      <w:r w:rsidR="00DF7927">
        <w:rPr>
          <w:rFonts w:ascii="Times New Roman" w:hAnsi="Times New Roman" w:cs="Times New Roman"/>
          <w:sz w:val="24"/>
          <w:szCs w:val="24"/>
        </w:rPr>
        <w:t xml:space="preserve"> cares about family and tradition, so it would be persuasive to supply this group with an advertisement featuring a father and son hunting together with the words “From father to son since the birth of our nation. Defend the Second Amendment” underneath. Through these examples Nix described how communicating in terms of an individual voter’s values is much more persuasive than a broad message directed at key demographic groups.</w:t>
      </w:r>
    </w:p>
    <w:p w14:paraId="194F6DAA" w14:textId="1E2B970B" w:rsidR="00E16CCE" w:rsidRDefault="00DF7927" w:rsidP="00DF792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Later, for Donald Trump’s campaign in the general election, Cambridge Analytica used this strategy to </w:t>
      </w:r>
      <w:r w:rsidR="00DD08AA">
        <w:rPr>
          <w:rFonts w:ascii="Times New Roman" w:hAnsi="Times New Roman" w:cs="Times New Roman"/>
          <w:sz w:val="24"/>
          <w:szCs w:val="24"/>
        </w:rPr>
        <w:t>profile</w:t>
      </w:r>
      <w:r>
        <w:rPr>
          <w:rFonts w:ascii="Times New Roman" w:hAnsi="Times New Roman" w:cs="Times New Roman"/>
          <w:sz w:val="24"/>
          <w:szCs w:val="24"/>
        </w:rPr>
        <w:t xml:space="preserve"> specific regions, neighborhoods, city blocks, and even down to specific individuals. If the campaign was able to pinpoint someone’s or a specific group’s location, and determined that Trump needed their vote, or needed them to stay home, they would target the group with specific ads. Cambridge Analytica, while </w:t>
      </w:r>
      <w:r w:rsidR="00DD08AA">
        <w:rPr>
          <w:rFonts w:ascii="Times New Roman" w:hAnsi="Times New Roman" w:cs="Times New Roman"/>
          <w:sz w:val="24"/>
          <w:szCs w:val="24"/>
        </w:rPr>
        <w:t>identifying voters</w:t>
      </w:r>
      <w:r>
        <w:rPr>
          <w:rFonts w:ascii="Times New Roman" w:hAnsi="Times New Roman" w:cs="Times New Roman"/>
          <w:sz w:val="24"/>
          <w:szCs w:val="24"/>
        </w:rPr>
        <w:t xml:space="preserve"> </w:t>
      </w:r>
      <w:r w:rsidR="00DD08AA">
        <w:rPr>
          <w:rFonts w:ascii="Times New Roman" w:hAnsi="Times New Roman" w:cs="Times New Roman"/>
          <w:sz w:val="24"/>
          <w:szCs w:val="24"/>
        </w:rPr>
        <w:t>who</w:t>
      </w:r>
      <w:r>
        <w:rPr>
          <w:rFonts w:ascii="Times New Roman" w:hAnsi="Times New Roman" w:cs="Times New Roman"/>
          <w:sz w:val="24"/>
          <w:szCs w:val="24"/>
        </w:rPr>
        <w:t xml:space="preserve"> supported Trump, also </w:t>
      </w:r>
      <w:r w:rsidR="00DD08AA">
        <w:rPr>
          <w:rFonts w:ascii="Times New Roman" w:hAnsi="Times New Roman" w:cs="Times New Roman"/>
          <w:sz w:val="24"/>
          <w:szCs w:val="24"/>
        </w:rPr>
        <w:t>worked to profile Democrats so</w:t>
      </w:r>
      <w:r>
        <w:rPr>
          <w:rFonts w:ascii="Times New Roman" w:hAnsi="Times New Roman" w:cs="Times New Roman"/>
          <w:sz w:val="24"/>
          <w:szCs w:val="24"/>
        </w:rPr>
        <w:t xml:space="preserve"> that </w:t>
      </w:r>
      <w:r w:rsidR="00DD08AA">
        <w:rPr>
          <w:rFonts w:ascii="Times New Roman" w:hAnsi="Times New Roman" w:cs="Times New Roman"/>
          <w:sz w:val="24"/>
          <w:szCs w:val="24"/>
        </w:rPr>
        <w:t xml:space="preserve">they </w:t>
      </w:r>
      <w:r>
        <w:rPr>
          <w:rFonts w:ascii="Times New Roman" w:hAnsi="Times New Roman" w:cs="Times New Roman"/>
          <w:sz w:val="24"/>
          <w:szCs w:val="24"/>
        </w:rPr>
        <w:t xml:space="preserve">might </w:t>
      </w:r>
      <w:r w:rsidR="00DD08AA">
        <w:rPr>
          <w:rFonts w:ascii="Times New Roman" w:hAnsi="Times New Roman" w:cs="Times New Roman"/>
          <w:sz w:val="24"/>
          <w:szCs w:val="24"/>
        </w:rPr>
        <w:t xml:space="preserve">help </w:t>
      </w:r>
      <w:r>
        <w:rPr>
          <w:rFonts w:ascii="Times New Roman" w:hAnsi="Times New Roman" w:cs="Times New Roman"/>
          <w:sz w:val="24"/>
          <w:szCs w:val="24"/>
        </w:rPr>
        <w:t xml:space="preserve">keep key Clinton supporters at home. The campaign understood that many voters who traditionally vote Democrat would probably never support Trump, but they might be persuaded </w:t>
      </w:r>
      <w:r w:rsidR="000F697A">
        <w:rPr>
          <w:rFonts w:ascii="Times New Roman" w:hAnsi="Times New Roman" w:cs="Times New Roman"/>
          <w:sz w:val="24"/>
          <w:szCs w:val="24"/>
        </w:rPr>
        <w:t>to abstain</w:t>
      </w:r>
      <w:r>
        <w:rPr>
          <w:rFonts w:ascii="Times New Roman" w:hAnsi="Times New Roman" w:cs="Times New Roman"/>
          <w:sz w:val="24"/>
          <w:szCs w:val="24"/>
        </w:rPr>
        <w:t xml:space="preserve"> from voting for Clinton. The firm targeted the Little Haiti neighborhood in Miami with advertisements about how the Clinton Foundation did little to support Haiti after the earthquake (Grassegger &amp; Krogerus, 2017, p. 18). According to </w:t>
      </w:r>
      <w:r>
        <w:rPr>
          <w:rFonts w:ascii="Times New Roman" w:hAnsi="Times New Roman" w:cs="Times New Roman"/>
          <w:i/>
          <w:sz w:val="24"/>
          <w:szCs w:val="24"/>
        </w:rPr>
        <w:t>The Haitian Times</w:t>
      </w:r>
      <w:r>
        <w:rPr>
          <w:rFonts w:ascii="Times New Roman" w:hAnsi="Times New Roman" w:cs="Times New Roman"/>
          <w:sz w:val="24"/>
          <w:szCs w:val="24"/>
        </w:rPr>
        <w:t xml:space="preserve">, some Haitian-Americans were already feeling apathetic towards Clinton’s campaign because of the Clinton Foundation’s silence after the earthquake in </w:t>
      </w:r>
      <w:r>
        <w:rPr>
          <w:rFonts w:ascii="Times New Roman" w:hAnsi="Times New Roman" w:cs="Times New Roman"/>
          <w:sz w:val="24"/>
          <w:szCs w:val="24"/>
        </w:rPr>
        <w:lastRenderedPageBreak/>
        <w:t xml:space="preserve">Haiti. This feeling was </w:t>
      </w:r>
      <w:r w:rsidR="003F6899">
        <w:rPr>
          <w:rFonts w:ascii="Times New Roman" w:hAnsi="Times New Roman" w:cs="Times New Roman"/>
          <w:sz w:val="24"/>
          <w:szCs w:val="24"/>
        </w:rPr>
        <w:t>intensified</w:t>
      </w:r>
      <w:r>
        <w:rPr>
          <w:rFonts w:ascii="Times New Roman" w:hAnsi="Times New Roman" w:cs="Times New Roman"/>
          <w:sz w:val="24"/>
          <w:szCs w:val="24"/>
        </w:rPr>
        <w:t xml:space="preserve"> by Hillary</w:t>
      </w:r>
      <w:r w:rsidR="003F6899">
        <w:rPr>
          <w:rFonts w:ascii="Times New Roman" w:hAnsi="Times New Roman" w:cs="Times New Roman"/>
          <w:sz w:val="24"/>
          <w:szCs w:val="24"/>
        </w:rPr>
        <w:t>’s</w:t>
      </w:r>
      <w:r>
        <w:rPr>
          <w:rFonts w:ascii="Times New Roman" w:hAnsi="Times New Roman" w:cs="Times New Roman"/>
          <w:sz w:val="24"/>
          <w:szCs w:val="24"/>
        </w:rPr>
        <w:t xml:space="preserve"> </w:t>
      </w:r>
      <w:r w:rsidR="003F6899">
        <w:rPr>
          <w:rFonts w:ascii="Times New Roman" w:hAnsi="Times New Roman" w:cs="Times New Roman"/>
          <w:sz w:val="24"/>
          <w:szCs w:val="24"/>
        </w:rPr>
        <w:t>lack of attention to</w:t>
      </w:r>
      <w:r>
        <w:rPr>
          <w:rFonts w:ascii="Times New Roman" w:hAnsi="Times New Roman" w:cs="Times New Roman"/>
          <w:sz w:val="24"/>
          <w:szCs w:val="24"/>
        </w:rPr>
        <w:t xml:space="preserve"> Little Haiti during the campaign, despite </w:t>
      </w:r>
      <w:r w:rsidR="003F6899">
        <w:rPr>
          <w:rFonts w:ascii="Times New Roman" w:hAnsi="Times New Roman" w:cs="Times New Roman"/>
          <w:sz w:val="24"/>
          <w:szCs w:val="24"/>
        </w:rPr>
        <w:t>travelling to</w:t>
      </w:r>
      <w:r>
        <w:rPr>
          <w:rFonts w:ascii="Times New Roman" w:hAnsi="Times New Roman" w:cs="Times New Roman"/>
          <w:sz w:val="24"/>
          <w:szCs w:val="24"/>
        </w:rPr>
        <w:t xml:space="preserve"> Florida and being invited multiple times by the executive director of the Haitian Women of Miami (Mohamed, 2016, para. 11). These sentiments are clearly visible looking at the general election results for the neighborhood, </w:t>
      </w:r>
      <w:r w:rsidR="001679AF">
        <w:rPr>
          <w:rFonts w:ascii="Times New Roman" w:hAnsi="Times New Roman" w:cs="Times New Roman"/>
          <w:sz w:val="24"/>
          <w:szCs w:val="24"/>
        </w:rPr>
        <w:t>turnout amongst black voters</w:t>
      </w:r>
      <w:r>
        <w:rPr>
          <w:rFonts w:ascii="Times New Roman" w:hAnsi="Times New Roman" w:cs="Times New Roman"/>
          <w:sz w:val="24"/>
          <w:szCs w:val="24"/>
        </w:rPr>
        <w:t xml:space="preserve"> fell from 71% in 2012 to 58% in 2016</w:t>
      </w:r>
      <w:r w:rsidR="0067623B">
        <w:rPr>
          <w:rFonts w:ascii="Times New Roman" w:hAnsi="Times New Roman" w:cs="Times New Roman"/>
          <w:sz w:val="24"/>
          <w:szCs w:val="24"/>
        </w:rPr>
        <w:t xml:space="preserve"> (Schale, 2017, para. 12)</w:t>
      </w:r>
      <w:r>
        <w:rPr>
          <w:rFonts w:ascii="Times New Roman" w:hAnsi="Times New Roman" w:cs="Times New Roman"/>
          <w:sz w:val="24"/>
          <w:szCs w:val="24"/>
        </w:rPr>
        <w:t xml:space="preserve">. Cambridge Analytica was acutely aware of the feelings of </w:t>
      </w:r>
      <w:r w:rsidR="002518F1">
        <w:rPr>
          <w:rFonts w:ascii="Times New Roman" w:hAnsi="Times New Roman" w:cs="Times New Roman"/>
          <w:sz w:val="24"/>
          <w:szCs w:val="24"/>
        </w:rPr>
        <w:t>this</w:t>
      </w:r>
      <w:r>
        <w:rPr>
          <w:rFonts w:ascii="Times New Roman" w:hAnsi="Times New Roman" w:cs="Times New Roman"/>
          <w:sz w:val="24"/>
          <w:szCs w:val="24"/>
        </w:rPr>
        <w:t xml:space="preserve"> very specific </w:t>
      </w:r>
      <w:r w:rsidR="001679AF">
        <w:rPr>
          <w:rFonts w:ascii="Times New Roman" w:hAnsi="Times New Roman" w:cs="Times New Roman"/>
          <w:sz w:val="24"/>
          <w:szCs w:val="24"/>
        </w:rPr>
        <w:t>community</w:t>
      </w:r>
      <w:r w:rsidR="002518F1">
        <w:rPr>
          <w:rFonts w:ascii="Times New Roman" w:hAnsi="Times New Roman" w:cs="Times New Roman"/>
          <w:sz w:val="24"/>
          <w:szCs w:val="24"/>
        </w:rPr>
        <w:t>, along with others,</w:t>
      </w:r>
      <w:r>
        <w:rPr>
          <w:rFonts w:ascii="Times New Roman" w:hAnsi="Times New Roman" w:cs="Times New Roman"/>
          <w:sz w:val="24"/>
          <w:szCs w:val="24"/>
        </w:rPr>
        <w:t xml:space="preserve"> during the campaign and were able to </w:t>
      </w:r>
      <w:r w:rsidR="00DD08AA">
        <w:rPr>
          <w:rFonts w:ascii="Times New Roman" w:hAnsi="Times New Roman" w:cs="Times New Roman"/>
          <w:sz w:val="24"/>
          <w:szCs w:val="24"/>
        </w:rPr>
        <w:t>understand</w:t>
      </w:r>
      <w:r>
        <w:rPr>
          <w:rFonts w:ascii="Times New Roman" w:hAnsi="Times New Roman" w:cs="Times New Roman"/>
          <w:sz w:val="24"/>
          <w:szCs w:val="24"/>
        </w:rPr>
        <w:t xml:space="preserve"> their feelings through </w:t>
      </w:r>
      <w:r w:rsidR="00DD08AA">
        <w:rPr>
          <w:rFonts w:ascii="Times New Roman" w:hAnsi="Times New Roman" w:cs="Times New Roman"/>
          <w:sz w:val="24"/>
          <w:szCs w:val="24"/>
        </w:rPr>
        <w:t xml:space="preserve">distributing </w:t>
      </w:r>
      <w:r>
        <w:rPr>
          <w:rFonts w:ascii="Times New Roman" w:hAnsi="Times New Roman" w:cs="Times New Roman"/>
          <w:sz w:val="24"/>
          <w:szCs w:val="24"/>
        </w:rPr>
        <w:t xml:space="preserve">targeted ads </w:t>
      </w:r>
      <w:r w:rsidR="00DD08AA">
        <w:rPr>
          <w:rFonts w:ascii="Times New Roman" w:hAnsi="Times New Roman" w:cs="Times New Roman"/>
          <w:sz w:val="24"/>
          <w:szCs w:val="24"/>
        </w:rPr>
        <w:t>on</w:t>
      </w:r>
      <w:r>
        <w:rPr>
          <w:rFonts w:ascii="Times New Roman" w:hAnsi="Times New Roman" w:cs="Times New Roman"/>
          <w:sz w:val="24"/>
          <w:szCs w:val="24"/>
        </w:rPr>
        <w:t xml:space="preserve"> Facebook.</w:t>
      </w:r>
    </w:p>
    <w:p w14:paraId="0278A308" w14:textId="23022216" w:rsidR="00DF7927" w:rsidRDefault="00DF7927" w:rsidP="00DF7927">
      <w:pPr>
        <w:spacing w:line="480" w:lineRule="auto"/>
        <w:rPr>
          <w:rFonts w:ascii="Times New Roman" w:hAnsi="Times New Roman" w:cs="Times New Roman"/>
          <w:sz w:val="24"/>
          <w:szCs w:val="24"/>
        </w:rPr>
      </w:pPr>
      <w:r>
        <w:rPr>
          <w:rFonts w:ascii="Times New Roman" w:hAnsi="Times New Roman" w:cs="Times New Roman"/>
          <w:sz w:val="24"/>
          <w:szCs w:val="24"/>
        </w:rPr>
        <w:tab/>
        <w:t>The firm also used micro-targeting strategies to determine how Trump should frame issues when speaking to an audience. On the day of the third debate between the two candidates, Cambridge Analytica tested 175,000 different advertisements to understand which policy arguments Trump could make that voters most preferred (Grassegger &amp; Krogerus, 2017, p. 18). Depending on the level of engagement users had with each advertisement, the firm would report to the campaign which argument Trump should use on stage.</w:t>
      </w:r>
    </w:p>
    <w:p w14:paraId="23E26D53" w14:textId="0D83AD6A" w:rsidR="00DF7927" w:rsidRPr="00DF7927" w:rsidRDefault="00DF7927" w:rsidP="00DF792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Cambridge Analytica’s insights on user data not only informed how the candidate should speak, but also how volunteers should </w:t>
      </w:r>
      <w:r w:rsidR="001679AF">
        <w:rPr>
          <w:rFonts w:ascii="Times New Roman" w:hAnsi="Times New Roman" w:cs="Times New Roman"/>
          <w:sz w:val="24"/>
          <w:szCs w:val="24"/>
        </w:rPr>
        <w:t>interact with voters at</w:t>
      </w:r>
      <w:r>
        <w:rPr>
          <w:rFonts w:ascii="Times New Roman" w:hAnsi="Times New Roman" w:cs="Times New Roman"/>
          <w:sz w:val="24"/>
          <w:szCs w:val="24"/>
        </w:rPr>
        <w:t xml:space="preserve"> the local level. Canvassers were provided with an app, very similar to the one the Obama 2012 campaign used, that displayed the political preferences and personality information of every voter in a given household, and only directed block-walkers to the houses where voters were determined to be receptive to Trump’s messages (Grassegger &amp; Krogerus, 2017, p. 20).</w:t>
      </w:r>
    </w:p>
    <w:p w14:paraId="7ABF4336" w14:textId="06D07921" w:rsidR="00E16CCE" w:rsidRDefault="00DF7927" w:rsidP="00DF7927">
      <w:pPr>
        <w:spacing w:line="480" w:lineRule="auto"/>
        <w:rPr>
          <w:rFonts w:ascii="Times New Roman" w:hAnsi="Times New Roman" w:cs="Times New Roman"/>
          <w:sz w:val="24"/>
          <w:szCs w:val="24"/>
        </w:rPr>
      </w:pPr>
      <w:r>
        <w:rPr>
          <w:rFonts w:ascii="Times New Roman" w:hAnsi="Times New Roman" w:cs="Times New Roman"/>
          <w:sz w:val="24"/>
          <w:szCs w:val="24"/>
        </w:rPr>
        <w:tab/>
        <w:t>By the end of the campaign, Cambridge Analytica had been directly paid $5,912,500 for their work (Open Secrets</w:t>
      </w:r>
      <w:r w:rsidR="0067623B">
        <w:rPr>
          <w:rFonts w:ascii="Times New Roman" w:hAnsi="Times New Roman" w:cs="Times New Roman"/>
          <w:sz w:val="24"/>
          <w:szCs w:val="24"/>
        </w:rPr>
        <w:t>, Vendor/Recipient: Cambridge Analytica</w:t>
      </w:r>
      <w:r>
        <w:rPr>
          <w:rFonts w:ascii="Times New Roman" w:hAnsi="Times New Roman" w:cs="Times New Roman"/>
          <w:sz w:val="24"/>
          <w:szCs w:val="24"/>
        </w:rPr>
        <w:t>). Importantly, the Mercer’s Super PAC also paid the firm $5,669,775 (Open Secrets</w:t>
      </w:r>
      <w:r w:rsidR="0067623B">
        <w:rPr>
          <w:rFonts w:ascii="Times New Roman" w:hAnsi="Times New Roman" w:cs="Times New Roman"/>
          <w:sz w:val="24"/>
          <w:szCs w:val="24"/>
        </w:rPr>
        <w:t>, Vendor/Recipient: Cambridge Analytica</w:t>
      </w:r>
      <w:r>
        <w:rPr>
          <w:rFonts w:ascii="Times New Roman" w:hAnsi="Times New Roman" w:cs="Times New Roman"/>
          <w:sz w:val="24"/>
          <w:szCs w:val="24"/>
        </w:rPr>
        <w:t xml:space="preserve">). While some of this Mercer money was presumably spent for work on the Cruz </w:t>
      </w:r>
      <w:r>
        <w:rPr>
          <w:rFonts w:ascii="Times New Roman" w:hAnsi="Times New Roman" w:cs="Times New Roman"/>
          <w:sz w:val="24"/>
          <w:szCs w:val="24"/>
        </w:rPr>
        <w:lastRenderedPageBreak/>
        <w:t>campaign before the family switched their support in the general election, most of it probably went to Cambridge Analytica for Trump-related micro-targeting. The decisions made by the firm were extremely important to the trajectory of the campaign in the end. Data given by Cambridge Analytica is the reason Trump heavily focused on Wisconsin and Michigan in the final weeks, two states that ended up voting Republican, tipping the balance towards Trump. In the end, the firm divided Americans into 32 different concrete personality types, and only directly targeted and studied 17 states.</w:t>
      </w:r>
    </w:p>
    <w:p w14:paraId="6306BFBA" w14:textId="14F628B3" w:rsidR="00DF7927" w:rsidRDefault="00DF7927" w:rsidP="00DF7927">
      <w:pPr>
        <w:spacing w:line="480" w:lineRule="auto"/>
        <w:rPr>
          <w:rFonts w:ascii="Times New Roman" w:hAnsi="Times New Roman" w:cs="Times New Roman"/>
          <w:sz w:val="24"/>
          <w:szCs w:val="24"/>
        </w:rPr>
      </w:pPr>
    </w:p>
    <w:p w14:paraId="4284249B" w14:textId="76CC17B3" w:rsidR="00DF7927" w:rsidRDefault="00DF7927" w:rsidP="00DF7927">
      <w:pPr>
        <w:spacing w:line="480" w:lineRule="auto"/>
        <w:rPr>
          <w:rFonts w:ascii="Times New Roman" w:hAnsi="Times New Roman" w:cs="Times New Roman"/>
          <w:sz w:val="24"/>
          <w:szCs w:val="24"/>
        </w:rPr>
      </w:pPr>
    </w:p>
    <w:p w14:paraId="0EB61A4D" w14:textId="797447C0" w:rsidR="00DF7927" w:rsidRDefault="00DF7927" w:rsidP="00DF7927">
      <w:pPr>
        <w:spacing w:line="480" w:lineRule="auto"/>
        <w:rPr>
          <w:rFonts w:ascii="Times New Roman" w:hAnsi="Times New Roman" w:cs="Times New Roman"/>
          <w:sz w:val="24"/>
          <w:szCs w:val="24"/>
        </w:rPr>
      </w:pPr>
    </w:p>
    <w:p w14:paraId="7CF17FDE" w14:textId="7829A789" w:rsidR="00DF7927" w:rsidRDefault="00DF7927" w:rsidP="00DF7927">
      <w:pPr>
        <w:spacing w:line="480" w:lineRule="auto"/>
        <w:rPr>
          <w:rFonts w:ascii="Times New Roman" w:hAnsi="Times New Roman" w:cs="Times New Roman"/>
          <w:sz w:val="24"/>
          <w:szCs w:val="24"/>
        </w:rPr>
      </w:pPr>
    </w:p>
    <w:p w14:paraId="710D3AE9" w14:textId="1A85DD2E" w:rsidR="00DF7927" w:rsidRDefault="00DF7927" w:rsidP="00DF7927">
      <w:pPr>
        <w:spacing w:line="480" w:lineRule="auto"/>
        <w:rPr>
          <w:rFonts w:ascii="Times New Roman" w:hAnsi="Times New Roman" w:cs="Times New Roman"/>
          <w:sz w:val="24"/>
          <w:szCs w:val="24"/>
        </w:rPr>
      </w:pPr>
    </w:p>
    <w:p w14:paraId="1C82FD36" w14:textId="63EB6D73" w:rsidR="00DF7927" w:rsidRDefault="00DF7927" w:rsidP="00DF7927">
      <w:pPr>
        <w:spacing w:line="480" w:lineRule="auto"/>
        <w:rPr>
          <w:rFonts w:ascii="Times New Roman" w:hAnsi="Times New Roman" w:cs="Times New Roman"/>
          <w:sz w:val="24"/>
          <w:szCs w:val="24"/>
        </w:rPr>
      </w:pPr>
    </w:p>
    <w:p w14:paraId="59D2BFB3" w14:textId="061B3C06" w:rsidR="00DF7927" w:rsidRDefault="00DF7927" w:rsidP="00DF7927">
      <w:pPr>
        <w:spacing w:line="480" w:lineRule="auto"/>
        <w:rPr>
          <w:rFonts w:ascii="Times New Roman" w:hAnsi="Times New Roman" w:cs="Times New Roman"/>
          <w:sz w:val="24"/>
          <w:szCs w:val="24"/>
        </w:rPr>
      </w:pPr>
    </w:p>
    <w:p w14:paraId="5DDA78C3" w14:textId="014016AF" w:rsidR="00DF7927" w:rsidRDefault="00DF7927" w:rsidP="00DF7927">
      <w:pPr>
        <w:spacing w:line="480" w:lineRule="auto"/>
        <w:rPr>
          <w:rFonts w:ascii="Times New Roman" w:hAnsi="Times New Roman" w:cs="Times New Roman"/>
          <w:sz w:val="24"/>
          <w:szCs w:val="24"/>
        </w:rPr>
      </w:pPr>
    </w:p>
    <w:p w14:paraId="12B2DD0B" w14:textId="3903279C" w:rsidR="00DF7927" w:rsidRDefault="00DF7927" w:rsidP="00DF7927">
      <w:pPr>
        <w:spacing w:line="480" w:lineRule="auto"/>
        <w:rPr>
          <w:rFonts w:ascii="Times New Roman" w:hAnsi="Times New Roman" w:cs="Times New Roman"/>
          <w:sz w:val="24"/>
          <w:szCs w:val="24"/>
        </w:rPr>
      </w:pPr>
    </w:p>
    <w:p w14:paraId="4913564D" w14:textId="1BD01547" w:rsidR="00DF7927" w:rsidRDefault="00DF7927" w:rsidP="00DF7927">
      <w:pPr>
        <w:spacing w:line="480" w:lineRule="auto"/>
        <w:rPr>
          <w:rFonts w:ascii="Times New Roman" w:hAnsi="Times New Roman" w:cs="Times New Roman"/>
          <w:sz w:val="24"/>
          <w:szCs w:val="24"/>
        </w:rPr>
      </w:pPr>
    </w:p>
    <w:p w14:paraId="18CD02B0" w14:textId="6CDCCCE0" w:rsidR="00DF7927" w:rsidRDefault="00DF7927" w:rsidP="00DF7927">
      <w:pPr>
        <w:spacing w:line="480" w:lineRule="auto"/>
        <w:rPr>
          <w:rFonts w:ascii="Times New Roman" w:hAnsi="Times New Roman" w:cs="Times New Roman"/>
          <w:sz w:val="24"/>
          <w:szCs w:val="24"/>
        </w:rPr>
      </w:pPr>
    </w:p>
    <w:p w14:paraId="6DACAC73" w14:textId="0997BBA1" w:rsidR="00DF7927" w:rsidRDefault="00DF7927" w:rsidP="00DF7927">
      <w:pPr>
        <w:spacing w:line="480" w:lineRule="auto"/>
        <w:rPr>
          <w:rFonts w:ascii="Times New Roman" w:hAnsi="Times New Roman" w:cs="Times New Roman"/>
          <w:sz w:val="24"/>
          <w:szCs w:val="24"/>
        </w:rPr>
      </w:pPr>
    </w:p>
    <w:p w14:paraId="4B39000E" w14:textId="77777777" w:rsidR="00DF7927" w:rsidRDefault="00DF7927" w:rsidP="00DF7927">
      <w:pPr>
        <w:spacing w:line="480" w:lineRule="auto"/>
        <w:rPr>
          <w:rFonts w:ascii="Times New Roman" w:hAnsi="Times New Roman" w:cs="Times New Roman"/>
          <w:sz w:val="24"/>
          <w:szCs w:val="24"/>
        </w:rPr>
      </w:pPr>
    </w:p>
    <w:p w14:paraId="440C62A3" w14:textId="0B084329" w:rsidR="0064229D" w:rsidRDefault="0064229D" w:rsidP="00371308">
      <w:pPr>
        <w:pStyle w:val="Heading1"/>
        <w:jc w:val="center"/>
        <w:rPr>
          <w:rFonts w:ascii="Times New Roman" w:hAnsi="Times New Roman" w:cs="Times New Roman"/>
          <w:color w:val="000000" w:themeColor="text1"/>
        </w:rPr>
      </w:pPr>
      <w:bookmarkStart w:id="13" w:name="_Toc26718855"/>
      <w:r>
        <w:rPr>
          <w:rFonts w:ascii="Times New Roman" w:hAnsi="Times New Roman" w:cs="Times New Roman"/>
          <w:color w:val="000000" w:themeColor="text1"/>
        </w:rPr>
        <w:lastRenderedPageBreak/>
        <w:t>Brexit Referendum</w:t>
      </w:r>
      <w:bookmarkEnd w:id="13"/>
    </w:p>
    <w:p w14:paraId="78CFCC67" w14:textId="77777777" w:rsidR="00371308" w:rsidRPr="00371308" w:rsidRDefault="00371308" w:rsidP="00371308"/>
    <w:p w14:paraId="385DCD45" w14:textId="07440447" w:rsidR="00371308" w:rsidRDefault="00371308" w:rsidP="00371308">
      <w:pPr>
        <w:spacing w:line="480" w:lineRule="auto"/>
        <w:ind w:firstLine="720"/>
        <w:rPr>
          <w:rFonts w:ascii="Times New Roman" w:hAnsi="Times New Roman" w:cs="Times New Roman"/>
          <w:sz w:val="24"/>
          <w:szCs w:val="24"/>
        </w:rPr>
      </w:pPr>
      <w:r>
        <w:rPr>
          <w:rFonts w:ascii="Times New Roman" w:hAnsi="Times New Roman" w:cs="Times New Roman"/>
          <w:sz w:val="24"/>
          <w:szCs w:val="24"/>
        </w:rPr>
        <w:t>On June 23, 2016, a referendum was held in the United Kingdom to determine if</w:t>
      </w:r>
      <w:r w:rsidR="00DF7927">
        <w:rPr>
          <w:rFonts w:ascii="Times New Roman" w:hAnsi="Times New Roman" w:cs="Times New Roman"/>
          <w:sz w:val="24"/>
          <w:szCs w:val="24"/>
        </w:rPr>
        <w:t xml:space="preserve"> the people believed</w:t>
      </w:r>
      <w:r>
        <w:rPr>
          <w:rFonts w:ascii="Times New Roman" w:hAnsi="Times New Roman" w:cs="Times New Roman"/>
          <w:sz w:val="24"/>
          <w:szCs w:val="24"/>
        </w:rPr>
        <w:t xml:space="preserve"> </w:t>
      </w:r>
      <w:r w:rsidR="00DF7927">
        <w:rPr>
          <w:rFonts w:ascii="Times New Roman" w:hAnsi="Times New Roman" w:cs="Times New Roman"/>
          <w:sz w:val="24"/>
          <w:szCs w:val="24"/>
        </w:rPr>
        <w:t>they</w:t>
      </w:r>
      <w:r>
        <w:rPr>
          <w:rFonts w:ascii="Times New Roman" w:hAnsi="Times New Roman" w:cs="Times New Roman"/>
          <w:sz w:val="24"/>
          <w:szCs w:val="24"/>
        </w:rPr>
        <w:t xml:space="preserve"> should leave the European Union. The public voted to leave the EU by 51.9% to 48.1%. More than 3</w:t>
      </w:r>
      <w:r w:rsidR="0067623B">
        <w:rPr>
          <w:rFonts w:ascii="Times New Roman" w:hAnsi="Times New Roman" w:cs="Times New Roman"/>
          <w:sz w:val="24"/>
          <w:szCs w:val="24"/>
        </w:rPr>
        <w:t>3</w:t>
      </w:r>
      <w:r>
        <w:rPr>
          <w:rFonts w:ascii="Times New Roman" w:hAnsi="Times New Roman" w:cs="Times New Roman"/>
          <w:sz w:val="24"/>
          <w:szCs w:val="24"/>
        </w:rPr>
        <w:t xml:space="preserve"> million people voted, making a turnout rate of 7</w:t>
      </w:r>
      <w:r w:rsidR="0067623B">
        <w:rPr>
          <w:rFonts w:ascii="Times New Roman" w:hAnsi="Times New Roman" w:cs="Times New Roman"/>
          <w:sz w:val="24"/>
          <w:szCs w:val="24"/>
        </w:rPr>
        <w:t>2</w:t>
      </w:r>
      <w:r>
        <w:rPr>
          <w:rFonts w:ascii="Times New Roman" w:hAnsi="Times New Roman" w:cs="Times New Roman"/>
          <w:sz w:val="24"/>
          <w:szCs w:val="24"/>
        </w:rPr>
        <w:t>.</w:t>
      </w:r>
      <w:r w:rsidR="0067623B">
        <w:rPr>
          <w:rFonts w:ascii="Times New Roman" w:hAnsi="Times New Roman" w:cs="Times New Roman"/>
          <w:sz w:val="24"/>
          <w:szCs w:val="24"/>
        </w:rPr>
        <w:t>2</w:t>
      </w:r>
      <w:r>
        <w:rPr>
          <w:rFonts w:ascii="Times New Roman" w:hAnsi="Times New Roman" w:cs="Times New Roman"/>
          <w:sz w:val="24"/>
          <w:szCs w:val="24"/>
        </w:rPr>
        <w:t>% (H</w:t>
      </w:r>
      <w:r w:rsidR="0067623B">
        <w:rPr>
          <w:rFonts w:ascii="Times New Roman" w:hAnsi="Times New Roman" w:cs="Times New Roman"/>
          <w:sz w:val="24"/>
          <w:szCs w:val="24"/>
        </w:rPr>
        <w:t>enderson, 2016, para. 2</w:t>
      </w:r>
      <w:r>
        <w:rPr>
          <w:rFonts w:ascii="Times New Roman" w:hAnsi="Times New Roman" w:cs="Times New Roman"/>
          <w:sz w:val="24"/>
          <w:szCs w:val="24"/>
        </w:rPr>
        <w:t xml:space="preserve">). Since the vote, the UK’s move to leave the EU has been controversial. There have been formal investigations into the campaigning practices by pro-Brexit groups, numerous protests, and Parliament </w:t>
      </w:r>
      <w:r w:rsidR="00DF7927">
        <w:rPr>
          <w:rFonts w:ascii="Times New Roman" w:hAnsi="Times New Roman" w:cs="Times New Roman"/>
          <w:sz w:val="24"/>
          <w:szCs w:val="24"/>
        </w:rPr>
        <w:t xml:space="preserve">and the Prime Minister </w:t>
      </w:r>
      <w:r>
        <w:rPr>
          <w:rFonts w:ascii="Times New Roman" w:hAnsi="Times New Roman" w:cs="Times New Roman"/>
          <w:sz w:val="24"/>
          <w:szCs w:val="24"/>
        </w:rPr>
        <w:t>ha</w:t>
      </w:r>
      <w:r w:rsidR="00DF7927">
        <w:rPr>
          <w:rFonts w:ascii="Times New Roman" w:hAnsi="Times New Roman" w:cs="Times New Roman"/>
          <w:sz w:val="24"/>
          <w:szCs w:val="24"/>
        </w:rPr>
        <w:t>ve</w:t>
      </w:r>
      <w:r>
        <w:rPr>
          <w:rFonts w:ascii="Times New Roman" w:hAnsi="Times New Roman" w:cs="Times New Roman"/>
          <w:sz w:val="24"/>
          <w:szCs w:val="24"/>
        </w:rPr>
        <w:t xml:space="preserve"> </w:t>
      </w:r>
      <w:r w:rsidR="00DF7927">
        <w:rPr>
          <w:rFonts w:ascii="Times New Roman" w:hAnsi="Times New Roman" w:cs="Times New Roman"/>
          <w:sz w:val="24"/>
          <w:szCs w:val="24"/>
        </w:rPr>
        <w:t>attempted and failed to</w:t>
      </w:r>
      <w:r>
        <w:rPr>
          <w:rFonts w:ascii="Times New Roman" w:hAnsi="Times New Roman" w:cs="Times New Roman"/>
          <w:sz w:val="24"/>
          <w:szCs w:val="24"/>
        </w:rPr>
        <w:t xml:space="preserve"> put together a plan for leaving</w:t>
      </w:r>
      <w:r w:rsidR="00DF7927">
        <w:rPr>
          <w:rFonts w:ascii="Times New Roman" w:hAnsi="Times New Roman" w:cs="Times New Roman"/>
          <w:sz w:val="24"/>
          <w:szCs w:val="24"/>
        </w:rPr>
        <w:t xml:space="preserve"> several times</w:t>
      </w:r>
      <w:r>
        <w:rPr>
          <w:rFonts w:ascii="Times New Roman" w:hAnsi="Times New Roman" w:cs="Times New Roman"/>
          <w:sz w:val="24"/>
          <w:szCs w:val="24"/>
        </w:rPr>
        <w:t xml:space="preserve">. </w:t>
      </w:r>
      <w:r w:rsidR="005C1D6E">
        <w:rPr>
          <w:rFonts w:ascii="Times New Roman" w:hAnsi="Times New Roman" w:cs="Times New Roman"/>
          <w:sz w:val="24"/>
          <w:szCs w:val="24"/>
        </w:rPr>
        <w:t>The Electoral Commission</w:t>
      </w:r>
      <w:r>
        <w:rPr>
          <w:rFonts w:ascii="Times New Roman" w:hAnsi="Times New Roman" w:cs="Times New Roman"/>
          <w:sz w:val="24"/>
          <w:szCs w:val="24"/>
        </w:rPr>
        <w:t xml:space="preserve"> launched its first investigation into pro-Brexit campaign spending in February 2017 </w:t>
      </w:r>
      <w:r w:rsidR="00DD08AA">
        <w:rPr>
          <w:rFonts w:ascii="Times New Roman" w:hAnsi="Times New Roman" w:cs="Times New Roman"/>
          <w:sz w:val="24"/>
          <w:szCs w:val="24"/>
        </w:rPr>
        <w:t xml:space="preserve">when it was revealed that </w:t>
      </w:r>
      <w:r w:rsidR="005C1D6E">
        <w:rPr>
          <w:rFonts w:ascii="Times New Roman" w:hAnsi="Times New Roman" w:cs="Times New Roman"/>
          <w:sz w:val="24"/>
          <w:szCs w:val="24"/>
        </w:rPr>
        <w:t>several pro-Brexit groups had not properly recorded their financial accounts. This was then followed by several investigations into other groups and individuals involved in campaigning for the referendum.</w:t>
      </w:r>
    </w:p>
    <w:p w14:paraId="32A94B91" w14:textId="254C1B85" w:rsidR="0064229D" w:rsidRPr="0075555C" w:rsidRDefault="00DD08AA" w:rsidP="0075555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Major players involved in pro-Brexit advertising were investigated by the House of Commons Digital, Culture, Media, and Sport Committee as part of the broader investigation into the data collection practices Cambridge Analytica used. </w:t>
      </w:r>
      <w:r w:rsidR="00371308">
        <w:rPr>
          <w:rFonts w:ascii="Times New Roman" w:hAnsi="Times New Roman" w:cs="Times New Roman"/>
          <w:sz w:val="24"/>
          <w:szCs w:val="24"/>
        </w:rPr>
        <w:t>First, is Facebook</w:t>
      </w:r>
      <w:r>
        <w:rPr>
          <w:rFonts w:ascii="Times New Roman" w:hAnsi="Times New Roman" w:cs="Times New Roman"/>
          <w:sz w:val="24"/>
          <w:szCs w:val="24"/>
        </w:rPr>
        <w:t xml:space="preserve">, </w:t>
      </w:r>
      <w:r w:rsidR="00371308">
        <w:rPr>
          <w:rFonts w:ascii="Times New Roman" w:hAnsi="Times New Roman" w:cs="Times New Roman"/>
          <w:sz w:val="24"/>
          <w:szCs w:val="24"/>
        </w:rPr>
        <w:t>for its role as the vehicle through which campaign ads were released</w:t>
      </w:r>
      <w:r w:rsidR="005C1D6E">
        <w:rPr>
          <w:rFonts w:ascii="Times New Roman" w:hAnsi="Times New Roman" w:cs="Times New Roman"/>
          <w:sz w:val="24"/>
          <w:szCs w:val="24"/>
        </w:rPr>
        <w:t xml:space="preserve"> as part of its broader inquiry into the possibility of Russian interference in the referendum. Second is the </w:t>
      </w:r>
      <w:r w:rsidR="00DF7927">
        <w:rPr>
          <w:rFonts w:ascii="Times New Roman" w:hAnsi="Times New Roman" w:cs="Times New Roman"/>
          <w:sz w:val="24"/>
          <w:szCs w:val="24"/>
        </w:rPr>
        <w:t xml:space="preserve">Canadian </w:t>
      </w:r>
      <w:r w:rsidR="005C1D6E">
        <w:rPr>
          <w:rFonts w:ascii="Times New Roman" w:hAnsi="Times New Roman" w:cs="Times New Roman"/>
          <w:sz w:val="24"/>
          <w:szCs w:val="24"/>
        </w:rPr>
        <w:t xml:space="preserve">data firm Aggregate IQ, or AIQ, which is </w:t>
      </w:r>
      <w:r>
        <w:rPr>
          <w:rFonts w:ascii="Times New Roman" w:hAnsi="Times New Roman" w:cs="Times New Roman"/>
          <w:sz w:val="24"/>
          <w:szCs w:val="24"/>
        </w:rPr>
        <w:t>a subsidiary</w:t>
      </w:r>
      <w:r w:rsidR="005C1D6E">
        <w:rPr>
          <w:rFonts w:ascii="Times New Roman" w:hAnsi="Times New Roman" w:cs="Times New Roman"/>
          <w:sz w:val="24"/>
          <w:szCs w:val="24"/>
        </w:rPr>
        <w:t xml:space="preserve"> of the parent company of Cambridge Analytica</w:t>
      </w:r>
      <w:r w:rsidR="00E3376A">
        <w:rPr>
          <w:rFonts w:ascii="Times New Roman" w:hAnsi="Times New Roman" w:cs="Times New Roman"/>
          <w:sz w:val="24"/>
          <w:szCs w:val="24"/>
        </w:rPr>
        <w:t>, SCL Group</w:t>
      </w:r>
      <w:r w:rsidR="005C1D6E">
        <w:rPr>
          <w:rFonts w:ascii="Times New Roman" w:hAnsi="Times New Roman" w:cs="Times New Roman"/>
          <w:sz w:val="24"/>
          <w:szCs w:val="24"/>
        </w:rPr>
        <w:t xml:space="preserve">. This group was hired by pro-Brexit campaigns to design and distribute targeted ads through Facebook. </w:t>
      </w:r>
      <w:r>
        <w:rPr>
          <w:rFonts w:ascii="Times New Roman" w:hAnsi="Times New Roman" w:cs="Times New Roman"/>
          <w:sz w:val="24"/>
          <w:szCs w:val="24"/>
        </w:rPr>
        <w:t>A former employee of Cambridge Analytica who helped profile voters</w:t>
      </w:r>
      <w:r w:rsidR="005C1D6E">
        <w:rPr>
          <w:rFonts w:ascii="Times New Roman" w:hAnsi="Times New Roman" w:cs="Times New Roman"/>
          <w:sz w:val="24"/>
          <w:szCs w:val="24"/>
        </w:rPr>
        <w:t xml:space="preserve"> is Christopher Wylie, who </w:t>
      </w:r>
      <w:r>
        <w:rPr>
          <w:rFonts w:ascii="Times New Roman" w:hAnsi="Times New Roman" w:cs="Times New Roman"/>
          <w:sz w:val="24"/>
          <w:szCs w:val="24"/>
        </w:rPr>
        <w:t>became a</w:t>
      </w:r>
      <w:r w:rsidR="005C1D6E">
        <w:rPr>
          <w:rFonts w:ascii="Times New Roman" w:hAnsi="Times New Roman" w:cs="Times New Roman"/>
          <w:sz w:val="24"/>
          <w:szCs w:val="24"/>
        </w:rPr>
        <w:t xml:space="preserve"> whistleblower</w:t>
      </w:r>
      <w:r>
        <w:rPr>
          <w:rFonts w:ascii="Times New Roman" w:hAnsi="Times New Roman" w:cs="Times New Roman"/>
          <w:sz w:val="24"/>
          <w:szCs w:val="24"/>
        </w:rPr>
        <w:t xml:space="preserve"> as the firm was working for the Trump campaign in 2016</w:t>
      </w:r>
      <w:r w:rsidR="005C1D6E">
        <w:rPr>
          <w:rFonts w:ascii="Times New Roman" w:hAnsi="Times New Roman" w:cs="Times New Roman"/>
          <w:sz w:val="24"/>
          <w:szCs w:val="24"/>
        </w:rPr>
        <w:t xml:space="preserve">. He </w:t>
      </w:r>
      <w:r w:rsidR="005E56FC">
        <w:rPr>
          <w:rFonts w:ascii="Times New Roman" w:hAnsi="Times New Roman" w:cs="Times New Roman"/>
          <w:sz w:val="24"/>
          <w:szCs w:val="24"/>
        </w:rPr>
        <w:t xml:space="preserve">accused pro-Brexit groups of “cheating” the referendum and </w:t>
      </w:r>
      <w:r w:rsidR="005C1D6E">
        <w:rPr>
          <w:rFonts w:ascii="Times New Roman" w:hAnsi="Times New Roman" w:cs="Times New Roman"/>
          <w:sz w:val="24"/>
          <w:szCs w:val="24"/>
        </w:rPr>
        <w:t xml:space="preserve">released information through several major interviews with </w:t>
      </w:r>
      <w:r w:rsidR="005C1D6E">
        <w:rPr>
          <w:rFonts w:ascii="Times New Roman" w:hAnsi="Times New Roman" w:cs="Times New Roman"/>
          <w:i/>
          <w:sz w:val="24"/>
          <w:szCs w:val="24"/>
        </w:rPr>
        <w:t>The Guardian</w:t>
      </w:r>
      <w:r w:rsidR="005C1D6E">
        <w:rPr>
          <w:rFonts w:ascii="Times New Roman" w:hAnsi="Times New Roman" w:cs="Times New Roman"/>
          <w:sz w:val="24"/>
          <w:szCs w:val="24"/>
        </w:rPr>
        <w:t xml:space="preserve"> that exposed the micro-</w:t>
      </w:r>
      <w:r w:rsidR="005C1D6E">
        <w:rPr>
          <w:rFonts w:ascii="Times New Roman" w:hAnsi="Times New Roman" w:cs="Times New Roman"/>
          <w:sz w:val="24"/>
          <w:szCs w:val="24"/>
        </w:rPr>
        <w:lastRenderedPageBreak/>
        <w:t xml:space="preserve">targeting and advertisement design strategies AIQ used </w:t>
      </w:r>
      <w:r w:rsidR="005E56FC">
        <w:rPr>
          <w:rFonts w:ascii="Times New Roman" w:hAnsi="Times New Roman" w:cs="Times New Roman"/>
          <w:sz w:val="24"/>
          <w:szCs w:val="24"/>
        </w:rPr>
        <w:t>for Brexit</w:t>
      </w:r>
      <w:r w:rsidR="00714906">
        <w:rPr>
          <w:rFonts w:ascii="Times New Roman" w:hAnsi="Times New Roman" w:cs="Times New Roman"/>
          <w:sz w:val="24"/>
          <w:szCs w:val="24"/>
        </w:rPr>
        <w:t xml:space="preserve">, </w:t>
      </w:r>
      <w:r w:rsidR="005C1D6E">
        <w:rPr>
          <w:rFonts w:ascii="Times New Roman" w:hAnsi="Times New Roman" w:cs="Times New Roman"/>
          <w:sz w:val="24"/>
          <w:szCs w:val="24"/>
        </w:rPr>
        <w:t>the Trump campaign</w:t>
      </w:r>
      <w:r w:rsidR="00714906">
        <w:rPr>
          <w:rFonts w:ascii="Times New Roman" w:hAnsi="Times New Roman" w:cs="Times New Roman"/>
          <w:sz w:val="24"/>
          <w:szCs w:val="24"/>
        </w:rPr>
        <w:t xml:space="preserve">, and </w:t>
      </w:r>
      <w:r w:rsidR="005E56FC">
        <w:rPr>
          <w:rFonts w:ascii="Times New Roman" w:hAnsi="Times New Roman" w:cs="Times New Roman"/>
          <w:sz w:val="24"/>
          <w:szCs w:val="24"/>
        </w:rPr>
        <w:t xml:space="preserve">several </w:t>
      </w:r>
      <w:r w:rsidR="00714906">
        <w:rPr>
          <w:rFonts w:ascii="Times New Roman" w:hAnsi="Times New Roman" w:cs="Times New Roman"/>
          <w:sz w:val="24"/>
          <w:szCs w:val="24"/>
        </w:rPr>
        <w:t>other projects</w:t>
      </w:r>
      <w:r w:rsidR="005C1D6E">
        <w:rPr>
          <w:rFonts w:ascii="Times New Roman" w:hAnsi="Times New Roman" w:cs="Times New Roman"/>
          <w:sz w:val="24"/>
          <w:szCs w:val="24"/>
        </w:rPr>
        <w:t>. The last major players investigated by the House of Commons</w:t>
      </w:r>
      <w:r w:rsidR="001679AF">
        <w:rPr>
          <w:rFonts w:ascii="Times New Roman" w:hAnsi="Times New Roman" w:cs="Times New Roman"/>
          <w:sz w:val="24"/>
          <w:szCs w:val="24"/>
        </w:rPr>
        <w:t xml:space="preserve"> Committee</w:t>
      </w:r>
      <w:r w:rsidR="005C1D6E">
        <w:rPr>
          <w:rFonts w:ascii="Times New Roman" w:hAnsi="Times New Roman" w:cs="Times New Roman"/>
          <w:sz w:val="24"/>
          <w:szCs w:val="24"/>
        </w:rPr>
        <w:t xml:space="preserve"> are the pro-Brexit groups who published these ads, most of them through AIQ and Facebook. They are: Vote Leave, who was accused of breaking campaign finance law by funneling money through AIQ; BeLeave, which targeted students; Veterans for Britain; and </w:t>
      </w:r>
      <w:r w:rsidR="005C1D6E" w:rsidRPr="0075555C">
        <w:rPr>
          <w:rFonts w:ascii="Times New Roman" w:hAnsi="Times New Roman" w:cs="Times New Roman"/>
          <w:sz w:val="24"/>
          <w:szCs w:val="24"/>
        </w:rPr>
        <w:t>Northern Ireland’s Democratic Unionist Party</w:t>
      </w:r>
      <w:r w:rsidR="002518F1">
        <w:rPr>
          <w:rFonts w:ascii="Times New Roman" w:hAnsi="Times New Roman" w:cs="Times New Roman"/>
          <w:sz w:val="24"/>
          <w:szCs w:val="24"/>
        </w:rPr>
        <w:t xml:space="preserve"> (Potts, 2019, para. 5)</w:t>
      </w:r>
      <w:r w:rsidR="005C1D6E" w:rsidRPr="0075555C">
        <w:rPr>
          <w:rFonts w:ascii="Times New Roman" w:hAnsi="Times New Roman" w:cs="Times New Roman"/>
          <w:sz w:val="24"/>
          <w:szCs w:val="24"/>
        </w:rPr>
        <w:t>.</w:t>
      </w:r>
    </w:p>
    <w:p w14:paraId="132FD849" w14:textId="1A6997D9" w:rsidR="0075555C" w:rsidRDefault="00DD08AA" w:rsidP="0075555C">
      <w:pPr>
        <w:spacing w:line="480" w:lineRule="auto"/>
        <w:ind w:firstLine="720"/>
        <w:rPr>
          <w:rFonts w:ascii="Times New Roman" w:hAnsi="Times New Roman" w:cs="Times New Roman"/>
          <w:color w:val="000000"/>
          <w:sz w:val="24"/>
          <w:szCs w:val="24"/>
        </w:rPr>
      </w:pPr>
      <w:r>
        <w:rPr>
          <w:rFonts w:ascii="Times New Roman" w:hAnsi="Times New Roman" w:cs="Times New Roman"/>
          <w:sz w:val="24"/>
          <w:szCs w:val="24"/>
        </w:rPr>
        <w:t xml:space="preserve">Prior to the referendum, 40% of Vote Leave’s entire budget was spent on work done by the firm </w:t>
      </w:r>
      <w:r>
        <w:rPr>
          <w:rFonts w:ascii="Times New Roman" w:hAnsi="Times New Roman" w:cs="Times New Roman"/>
          <w:color w:val="000000"/>
          <w:sz w:val="24"/>
          <w:szCs w:val="24"/>
        </w:rPr>
        <w:t xml:space="preserve">(Cadwalladr &amp; Townsend, 2018, para. 2). Several pro-Brexit campaigns paid AIQ a total of </w:t>
      </w:r>
      <w:hyperlink r:id="rId10" w:history="1">
        <w:r w:rsidRPr="0075555C">
          <w:rPr>
            <w:rFonts w:ascii="Times New Roman" w:hAnsi="Times New Roman" w:cs="Times New Roman"/>
            <w:color w:val="000000" w:themeColor="text1"/>
            <w:spacing w:val="-2"/>
            <w:sz w:val="24"/>
            <w:szCs w:val="24"/>
          </w:rPr>
          <w:t>£</w:t>
        </w:r>
      </w:hyperlink>
      <w:r w:rsidRPr="0075555C">
        <w:rPr>
          <w:rFonts w:ascii="Times New Roman" w:hAnsi="Times New Roman" w:cs="Times New Roman"/>
          <w:color w:val="000000" w:themeColor="text1"/>
          <w:sz w:val="24"/>
          <w:szCs w:val="24"/>
        </w:rPr>
        <w:t xml:space="preserve">3.5 </w:t>
      </w:r>
      <w:r w:rsidRPr="0075555C">
        <w:rPr>
          <w:rFonts w:ascii="Times New Roman" w:hAnsi="Times New Roman" w:cs="Times New Roman"/>
          <w:color w:val="000000"/>
          <w:sz w:val="24"/>
          <w:szCs w:val="24"/>
        </w:rPr>
        <w:t xml:space="preserve">million </w:t>
      </w:r>
      <w:r>
        <w:rPr>
          <w:rFonts w:ascii="Times New Roman" w:hAnsi="Times New Roman" w:cs="Times New Roman"/>
          <w:color w:val="000000"/>
          <w:sz w:val="24"/>
          <w:szCs w:val="24"/>
        </w:rPr>
        <w:t>to distribute advertisements on Facebook</w:t>
      </w:r>
      <w:r w:rsidR="0075555C" w:rsidRPr="0075555C">
        <w:rPr>
          <w:rFonts w:ascii="Times New Roman" w:hAnsi="Times New Roman" w:cs="Times New Roman"/>
          <w:color w:val="000000"/>
          <w:sz w:val="24"/>
          <w:szCs w:val="24"/>
        </w:rPr>
        <w:t xml:space="preserve">. As part of the House of Commons investigation, Facebook was ordered to release the ads that AIQ had posted. Many of the ads contain false information about Brexit or were not correctly labeled as political advertisements, violating Facebook’s rules. </w:t>
      </w:r>
      <w:r>
        <w:rPr>
          <w:rFonts w:ascii="Times New Roman" w:hAnsi="Times New Roman" w:cs="Times New Roman"/>
          <w:color w:val="000000"/>
          <w:sz w:val="24"/>
          <w:szCs w:val="24"/>
        </w:rPr>
        <w:t>Vote Leave and BeLeave broke UK campaign spending law by failing to declare their joint spending, paying AIQ an extra half million pounds (Lomas, 2018, para. 6).</w:t>
      </w:r>
    </w:p>
    <w:p w14:paraId="68C836FE" w14:textId="58E1F888" w:rsidR="005E56FC" w:rsidRDefault="005E56FC" w:rsidP="0075555C">
      <w:pPr>
        <w:spacing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Most of AIQ’s ads received between 50,000 and 199,999 impressions each, with some even reaching 2 million to 4.9 million and 5 million to 9.9 million impressions on Facebook. </w:t>
      </w:r>
      <w:r w:rsidR="002518F1">
        <w:rPr>
          <w:rFonts w:ascii="Times New Roman" w:hAnsi="Times New Roman" w:cs="Times New Roman"/>
          <w:color w:val="000000"/>
          <w:sz w:val="24"/>
          <w:szCs w:val="24"/>
        </w:rPr>
        <w:t xml:space="preserve">An impression on a social media site is given to an ad each time the ad was scrolled past, clicked on, or shared. </w:t>
      </w:r>
      <w:r>
        <w:rPr>
          <w:rFonts w:ascii="Times New Roman" w:hAnsi="Times New Roman" w:cs="Times New Roman"/>
          <w:color w:val="000000"/>
          <w:sz w:val="24"/>
          <w:szCs w:val="24"/>
        </w:rPr>
        <w:t xml:space="preserve">This is an extremely high level of engagement for single advertisements, and signals that </w:t>
      </w:r>
      <w:r w:rsidR="00DD08AA">
        <w:rPr>
          <w:rFonts w:ascii="Times New Roman" w:hAnsi="Times New Roman" w:cs="Times New Roman"/>
          <w:color w:val="000000"/>
          <w:sz w:val="24"/>
          <w:szCs w:val="24"/>
        </w:rPr>
        <w:t>the firm was</w:t>
      </w:r>
      <w:r>
        <w:rPr>
          <w:rFonts w:ascii="Times New Roman" w:hAnsi="Times New Roman" w:cs="Times New Roman"/>
          <w:color w:val="000000"/>
          <w:sz w:val="24"/>
          <w:szCs w:val="24"/>
        </w:rPr>
        <w:t xml:space="preserve"> effective in </w:t>
      </w:r>
      <w:r w:rsidR="00DD08AA">
        <w:rPr>
          <w:rFonts w:ascii="Times New Roman" w:hAnsi="Times New Roman" w:cs="Times New Roman"/>
          <w:color w:val="000000"/>
          <w:sz w:val="24"/>
          <w:szCs w:val="24"/>
        </w:rPr>
        <w:t>its</w:t>
      </w:r>
      <w:r>
        <w:rPr>
          <w:rFonts w:ascii="Times New Roman" w:hAnsi="Times New Roman" w:cs="Times New Roman"/>
          <w:color w:val="000000"/>
          <w:sz w:val="24"/>
          <w:szCs w:val="24"/>
        </w:rPr>
        <w:t xml:space="preserve"> targeting. </w:t>
      </w:r>
      <w:r w:rsidR="00172240">
        <w:rPr>
          <w:rFonts w:ascii="Times New Roman" w:hAnsi="Times New Roman" w:cs="Times New Roman"/>
          <w:color w:val="000000"/>
          <w:sz w:val="24"/>
          <w:szCs w:val="24"/>
        </w:rPr>
        <w:t>Many</w:t>
      </w:r>
      <w:r>
        <w:rPr>
          <w:rFonts w:ascii="Times New Roman" w:hAnsi="Times New Roman" w:cs="Times New Roman"/>
          <w:color w:val="000000"/>
          <w:sz w:val="24"/>
          <w:szCs w:val="24"/>
        </w:rPr>
        <w:t xml:space="preserve"> of the ads contained blatantly xenophobic and racist arguments or attempted to inspire fear of EU regulations</w:t>
      </w:r>
      <w:r w:rsidR="002518F1">
        <w:rPr>
          <w:rFonts w:ascii="Times New Roman" w:hAnsi="Times New Roman" w:cs="Times New Roman"/>
          <w:color w:val="000000"/>
          <w:sz w:val="24"/>
          <w:szCs w:val="24"/>
        </w:rPr>
        <w:t xml:space="preserve"> (Lomas, 2018, para. 13)</w:t>
      </w:r>
      <w:r>
        <w:rPr>
          <w:rFonts w:ascii="Times New Roman" w:hAnsi="Times New Roman" w:cs="Times New Roman"/>
          <w:color w:val="000000"/>
          <w:sz w:val="24"/>
          <w:szCs w:val="24"/>
        </w:rPr>
        <w:t xml:space="preserve">. </w:t>
      </w:r>
      <w:r w:rsidR="00172240">
        <w:rPr>
          <w:rFonts w:ascii="Times New Roman" w:hAnsi="Times New Roman" w:cs="Times New Roman"/>
          <w:color w:val="000000"/>
          <w:sz w:val="24"/>
          <w:szCs w:val="24"/>
        </w:rPr>
        <w:t xml:space="preserve">One ad reads, “The EU should not be regulating your ride home,” referencing the now-lifted ban on Uber in the UK. This advertisement might lead someone to believe that the EU is responsible for the Uber ban, when in reality the UK’s government was responsible, and Uber is widely used </w:t>
      </w:r>
      <w:r w:rsidR="00172240">
        <w:rPr>
          <w:rFonts w:ascii="Times New Roman" w:hAnsi="Times New Roman" w:cs="Times New Roman"/>
          <w:color w:val="000000"/>
          <w:sz w:val="24"/>
          <w:szCs w:val="24"/>
        </w:rPr>
        <w:lastRenderedPageBreak/>
        <w:t xml:space="preserve">across many EU countries. </w:t>
      </w:r>
      <w:r w:rsidR="00DD08AA">
        <w:rPr>
          <w:rFonts w:ascii="Times New Roman" w:hAnsi="Times New Roman" w:cs="Times New Roman"/>
          <w:color w:val="000000"/>
          <w:sz w:val="24"/>
          <w:szCs w:val="24"/>
        </w:rPr>
        <w:t>This ad, along with others that misrepresented the truth of EU regulations,</w:t>
      </w:r>
      <w:r w:rsidR="00172240">
        <w:rPr>
          <w:rFonts w:ascii="Times New Roman" w:hAnsi="Times New Roman" w:cs="Times New Roman"/>
          <w:color w:val="000000"/>
          <w:sz w:val="24"/>
          <w:szCs w:val="24"/>
        </w:rPr>
        <w:t xml:space="preserve"> were found to be targeted at </w:t>
      </w:r>
      <w:r w:rsidR="002518F1">
        <w:rPr>
          <w:rFonts w:ascii="Times New Roman" w:hAnsi="Times New Roman" w:cs="Times New Roman"/>
          <w:color w:val="000000"/>
          <w:sz w:val="24"/>
          <w:szCs w:val="24"/>
        </w:rPr>
        <w:t xml:space="preserve">mostly </w:t>
      </w:r>
      <w:r w:rsidR="00172240">
        <w:rPr>
          <w:rFonts w:ascii="Times New Roman" w:hAnsi="Times New Roman" w:cs="Times New Roman"/>
          <w:color w:val="000000"/>
          <w:sz w:val="24"/>
          <w:szCs w:val="24"/>
        </w:rPr>
        <w:t xml:space="preserve">white male English audiences, voters who pro-Brexit </w:t>
      </w:r>
      <w:r w:rsidR="001679AF">
        <w:rPr>
          <w:rFonts w:ascii="Times New Roman" w:hAnsi="Times New Roman" w:cs="Times New Roman"/>
          <w:color w:val="000000"/>
          <w:sz w:val="24"/>
          <w:szCs w:val="24"/>
        </w:rPr>
        <w:t>campaigns</w:t>
      </w:r>
      <w:r w:rsidR="00172240">
        <w:rPr>
          <w:rFonts w:ascii="Times New Roman" w:hAnsi="Times New Roman" w:cs="Times New Roman"/>
          <w:color w:val="000000"/>
          <w:sz w:val="24"/>
          <w:szCs w:val="24"/>
        </w:rPr>
        <w:t xml:space="preserve"> relied heavily on to win the referendum.</w:t>
      </w:r>
    </w:p>
    <w:p w14:paraId="7008708A" w14:textId="366027AA" w:rsidR="00DD08AA" w:rsidRDefault="00DD08AA" w:rsidP="00DD08AA">
      <w:pPr>
        <w:spacing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Unfortunately for voters, EU regulations did not impact many things that Vote Leave’s advertising claimed they did, like housing, immigration, poverty, and education (Lomas, 2018, para. 13). Vote Leave’s slogan for voters was that voting for Brexit would symbolize the UK “taking back control,” which did not turn out to be true. The UK had and has full control over ameliorating those problems as it best sees fit, without any interference from the EU.</w:t>
      </w:r>
    </w:p>
    <w:p w14:paraId="3EBDEBF2" w14:textId="58AC4B23" w:rsidR="00296E64" w:rsidRPr="00E3376A" w:rsidRDefault="00E3376A" w:rsidP="00E3376A">
      <w:pPr>
        <w:spacing w:line="480" w:lineRule="auto"/>
        <w:ind w:firstLine="720"/>
        <w:rPr>
          <w:rFonts w:ascii="Times New Roman" w:hAnsi="Times New Roman" w:cs="Times New Roman"/>
          <w:color w:val="000000"/>
          <w:sz w:val="24"/>
          <w:szCs w:val="24"/>
        </w:rPr>
      </w:pPr>
      <w:r>
        <w:rPr>
          <w:noProof/>
        </w:rPr>
        <mc:AlternateContent>
          <mc:Choice Requires="wps">
            <w:drawing>
              <wp:anchor distT="0" distB="0" distL="114300" distR="114300" simplePos="0" relativeHeight="251657728" behindDoc="1" locked="0" layoutInCell="1" allowOverlap="1" wp14:anchorId="5C04FD88" wp14:editId="1C51486C">
                <wp:simplePos x="0" y="0"/>
                <wp:positionH relativeFrom="column">
                  <wp:posOffset>2872105</wp:posOffset>
                </wp:positionH>
                <wp:positionV relativeFrom="paragraph">
                  <wp:posOffset>4331335</wp:posOffset>
                </wp:positionV>
                <wp:extent cx="3039745" cy="313690"/>
                <wp:effectExtent l="0" t="0" r="0" b="3810"/>
                <wp:wrapTight wrapText="bothSides">
                  <wp:wrapPolygon edited="0">
                    <wp:start x="0" y="0"/>
                    <wp:lineTo x="0" y="20988"/>
                    <wp:lineTo x="21478" y="20988"/>
                    <wp:lineTo x="21478"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3039745" cy="313690"/>
                        </a:xfrm>
                        <a:prstGeom prst="rect">
                          <a:avLst/>
                        </a:prstGeom>
                        <a:solidFill>
                          <a:prstClr val="white"/>
                        </a:solidFill>
                        <a:ln>
                          <a:noFill/>
                        </a:ln>
                      </wps:spPr>
                      <wps:txbx>
                        <w:txbxContent>
                          <w:p w14:paraId="71654689" w14:textId="3A19057A" w:rsidR="00E3376A" w:rsidRPr="00DD08AA" w:rsidRDefault="00E3376A" w:rsidP="00E3376A">
                            <w:pPr>
                              <w:pStyle w:val="Caption"/>
                              <w:rPr>
                                <w:rFonts w:ascii="Times New Roman" w:hAnsi="Times New Roman" w:cs="Times New Roman"/>
                                <w:noProof/>
                                <w:color w:val="000000" w:themeColor="text1"/>
                              </w:rPr>
                            </w:pPr>
                            <w:r w:rsidRPr="00DD08AA">
                              <w:rPr>
                                <w:color w:val="000000" w:themeColor="text1"/>
                              </w:rPr>
                              <w:t>Vote Leave Campaign ad, DCMS Committee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04FD88" id="Text Box 9" o:spid="_x0000_s1029" type="#_x0000_t202" style="position:absolute;left:0;text-align:left;margin-left:226.15pt;margin-top:341.05pt;width:239.35pt;height:24.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23MwIAAGcEAAAOAAAAZHJzL2Uyb0RvYy54bWysVMGO2yAQvVfqPyDujZNNu22sOKs0q1SV&#13;&#10;ot2VkmrPBEOMBAwFEjv9+g44zrbbnqpe8DAzDLz3Zjy/64wmJ+GDAlvRyWhMibAcamUPFf22W7/7&#13;&#10;REmIzNZMgxUVPYtA7xZv38xbV4obaEDXwhMsYkPZuoo2MbqyKAJvhGFhBE5YDErwhkXc+kNRe9Zi&#13;&#10;daOLm/H4tmjB184DFyGg974P0kWuL6Xg8VHKICLRFcW3xbz6vO7TWizmrDx45hrFL89g//AKw5TF&#13;&#10;S6+l7llk5OjVH6WM4h4CyDjiYAqQUnGRMSCayfgVmm3DnMhYkJzgrjSF/1eWP5yePFF1RWeUWGZQ&#13;&#10;op3oIvkMHZkldloXSkzaOkyLHbpR5cEf0JlAd9Kb9EU4BOPI8/nKbSrG0TkdT2cf33+ghGNsOpne&#13;&#10;zjL5xctp50P8IsCQZFTUo3aZUnbahIgvwdQhJV0WQKt6rbROmxRYaU9ODHVuGxVFeiOe+C1L25Rr&#13;&#10;IZ3qw8lTJIg9lGTFbt9lQqYDzD3UZ0Tvoe+e4Pha4X0bFuIT89guCBhHID7iIjW0FYWLRUkD/sff&#13;&#10;/CkfVcQoJS22X0XD9yPzghL91aK+qVcHww/GfjDs0awAkU5wuBzPJh7wUQ+m9GCecTKW6RYMMcvx&#13;&#10;rorGwVzFfghwsrhYLnMSdqRjcWO3jqfSA6+77pl5d1Elop4PMDQmK1+J0+f2LC+PEaTKyiVeexYv&#13;&#10;dGM3Z3kuk5fG5dd9znr5Pyx+AgAA//8DAFBLAwQUAAYACAAAACEACu8++uYAAAAQAQAADwAAAGRy&#13;&#10;cy9kb3ducmV2LnhtbEyPzU7DMBCE70i8g7VIXBB1ftpS0jgVNHCDQ0vVsxubJCJeR7bTpG/PciqX&#13;&#10;lVY7MztfvplMx87a+daigHgWAdNYWdViLeDw9f64AuaDRCU7i1rARXvYFLc3ucyUHXGnz/tQMwpB&#13;&#10;n0kBTQh9xrmvGm2kn9leI92+rTMy0OpqrpwcKdx0PImiJTeyRfrQyF5vG1397AcjYFm6Ydzh9qE8&#13;&#10;vH3Iz75Ojq+XoxD3d1O5pvGyBhb0FK4O+GOg/lBQsZMdUHnWCZgvkpSklLhKYmCkeE5jQjwJeErj&#13;&#10;BfAi5/9Bil8AAAD//wMAUEsBAi0AFAAGAAgAAAAhALaDOJL+AAAA4QEAABMAAAAAAAAAAAAAAAAA&#13;&#10;AAAAAFtDb250ZW50X1R5cGVzXS54bWxQSwECLQAUAAYACAAAACEAOP0h/9YAAACUAQAACwAAAAAA&#13;&#10;AAAAAAAAAAAvAQAAX3JlbHMvLnJlbHNQSwECLQAUAAYACAAAACEA/pbttzMCAABnBAAADgAAAAAA&#13;&#10;AAAAAAAAAAAuAgAAZHJzL2Uyb0RvYy54bWxQSwECLQAUAAYACAAAACEACu8++uYAAAAQAQAADwAA&#13;&#10;AAAAAAAAAAAAAACNBAAAZHJzL2Rvd25yZXYueG1sUEsFBgAAAAAEAAQA8wAAAKAFAAAAAA==&#13;&#10;" stroked="f">
                <v:textbox inset="0,0,0,0">
                  <w:txbxContent>
                    <w:p w14:paraId="71654689" w14:textId="3A19057A" w:rsidR="00E3376A" w:rsidRPr="00DD08AA" w:rsidRDefault="00E3376A" w:rsidP="00E3376A">
                      <w:pPr>
                        <w:pStyle w:val="Caption"/>
                        <w:rPr>
                          <w:rFonts w:ascii="Times New Roman" w:hAnsi="Times New Roman" w:cs="Times New Roman"/>
                          <w:noProof/>
                          <w:color w:val="000000" w:themeColor="text1"/>
                        </w:rPr>
                      </w:pPr>
                      <w:r w:rsidRPr="00DD08AA">
                        <w:rPr>
                          <w:color w:val="000000" w:themeColor="text1"/>
                        </w:rPr>
                        <w:t>Vote Leave Campaign ad, DCMS Committee</w:t>
                      </w:r>
                    </w:p>
                  </w:txbxContent>
                </v:textbox>
                <w10:wrap type="tight"/>
              </v:shape>
            </w:pict>
          </mc:Fallback>
        </mc:AlternateContent>
      </w:r>
      <w:r>
        <w:rPr>
          <w:noProof/>
        </w:rPr>
        <mc:AlternateContent>
          <mc:Choice Requires="wps">
            <w:drawing>
              <wp:anchor distT="0" distB="0" distL="114300" distR="114300" simplePos="0" relativeHeight="251656704" behindDoc="1" locked="0" layoutInCell="1" allowOverlap="1" wp14:anchorId="5449952F" wp14:editId="2FCA4C77">
                <wp:simplePos x="0" y="0"/>
                <wp:positionH relativeFrom="column">
                  <wp:posOffset>2872105</wp:posOffset>
                </wp:positionH>
                <wp:positionV relativeFrom="paragraph">
                  <wp:posOffset>1634490</wp:posOffset>
                </wp:positionV>
                <wp:extent cx="3043555" cy="212090"/>
                <wp:effectExtent l="0" t="0" r="4445" b="3810"/>
                <wp:wrapTight wrapText="bothSides">
                  <wp:wrapPolygon edited="0">
                    <wp:start x="0" y="0"/>
                    <wp:lineTo x="0" y="20695"/>
                    <wp:lineTo x="21541" y="20695"/>
                    <wp:lineTo x="21541"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3043555" cy="212090"/>
                        </a:xfrm>
                        <a:prstGeom prst="rect">
                          <a:avLst/>
                        </a:prstGeom>
                        <a:solidFill>
                          <a:prstClr val="white"/>
                        </a:solidFill>
                        <a:ln>
                          <a:noFill/>
                        </a:ln>
                      </wps:spPr>
                      <wps:txbx>
                        <w:txbxContent>
                          <w:p w14:paraId="4C2FBB7D" w14:textId="7D521713" w:rsidR="00E3376A" w:rsidRPr="00DD08AA" w:rsidRDefault="00E3376A" w:rsidP="00E3376A">
                            <w:pPr>
                              <w:pStyle w:val="Caption"/>
                              <w:rPr>
                                <w:rFonts w:ascii="Times New Roman" w:hAnsi="Times New Roman" w:cs="Times New Roman"/>
                                <w:noProof/>
                                <w:color w:val="000000" w:themeColor="text1"/>
                              </w:rPr>
                            </w:pPr>
                            <w:r w:rsidRPr="00DD08AA">
                              <w:rPr>
                                <w:color w:val="000000" w:themeColor="text1"/>
                              </w:rPr>
                              <w:t>Vote Leave Campaign ad, DCMS Committee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49952F" id="Text Box 8" o:spid="_x0000_s1030" type="#_x0000_t202" style="position:absolute;left:0;text-align:left;margin-left:226.15pt;margin-top:128.7pt;width:239.65pt;height:16.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wSOLMgIAAGcEAAAOAAAAZHJzL2Uyb0RvYy54bWysVFFv2yAQfp+0/4B4X+ykzdRFcaosVaZJ&#13;&#10;UVspmfpMMMRIwDEgsbNfvwPH6dbtadoLPu6Og+/77jy/74wmJ+GDAlvR8aikRFgOtbKHin7brT/c&#13;&#10;URIiszXTYEVFzyLQ+8X7d/PWzcQEGtC18ASL2DBrXUWbGN2sKAJvhGFhBE5YDErwhkXc+kNRe9Zi&#13;&#10;daOLSVl+LFrwtfPARQjofeiDdJHrSyl4fJIyiEh0RfFtMa8+r/u0Fos5mx08c43il2ewf3iFYcri&#13;&#10;pddSDywycvTqj1JGcQ8BZBxxMAVIqbjIGBDNuHyDZtswJzIWJCe4K03h/5Xlj6dnT1RdURTKMoMS&#13;&#10;7UQXyWfoyF1ip3Vhhklbh2mxQzeqPPgDOhPoTnqTvgiHYBx5Pl+5TcU4Om/K25vpdEoJx9hkPCk/&#13;&#10;ZfKL19POh/hFgCHJqKhH7TKl7LQJEV+CqUNKuiyAVvVaaZ02KbDSnpwY6tw2Kor0RjzxW5a2KddC&#13;&#10;OtWHk6dIEHsoyYrdvsuE3A4w91CfEb2HvnuC42uF921YiM/MY7sgYByB+ISL1NBWFC4WJQ34H3/z&#13;&#10;p3xUEaOUtNh+FQ3fj8wLSvRXi/qmXh0MPxj7wbBHswJEOsbhcjybeMBHPZjSg3nByVimWzDELMe7&#13;&#10;KhoHcxX7IcDJ4mK5zEnYkY7Fjd06nkoPvO66F+bdRZWIej7C0Jhs9kacPrdneXmMIFVWLvHas3ih&#13;&#10;G7s5y3OZvDQuv+5z1uv/YfETAAD//wMAUEsDBBQABgAIAAAAIQDnw2x55QAAABABAAAPAAAAZHJz&#13;&#10;L2Rvd25yZXYueG1sTE89b8IwEN0r9T9YV6lLVRwCBAhxUEvarR2giNnEJokanyPbIeHf9zq1y0l3&#13;&#10;7937yLajadlVO99YFDCdRMA0llY1WAk4fr0/r4D5IFHJ1qIWcNMetvn9XSZTZQfc6+shVIxE0KdS&#13;&#10;QB1Cl3Luy1ob6Se200jYxTojA62u4srJgcRNy+MoSriRDZJDLTu9q3X5feiNgKRw/bDH3VNxfPuQ&#13;&#10;n10Vn15vJyEeH8ZiQ+NlAyzoMfx9wG8Hyg85BTvbHpVnrYD5Ip4RVUC8WM6BEWM9mybAznRZRyvg&#13;&#10;ecb/F8l/AAAA//8DAFBLAQItABQABgAIAAAAIQC2gziS/gAAAOEBAAATAAAAAAAAAAAAAAAAAAAA&#13;&#10;AABbQ29udGVudF9UeXBlc10ueG1sUEsBAi0AFAAGAAgAAAAhADj9If/WAAAAlAEAAAsAAAAAAAAA&#13;&#10;AAAAAAAALwEAAF9yZWxzLy5yZWxzUEsBAi0AFAAGAAgAAAAhAGLBI4syAgAAZwQAAA4AAAAAAAAA&#13;&#10;AAAAAAAALgIAAGRycy9lMm9Eb2MueG1sUEsBAi0AFAAGAAgAAAAhAOfDbHnlAAAAEAEAAA8AAAAA&#13;&#10;AAAAAAAAAAAAjAQAAGRycy9kb3ducmV2LnhtbFBLBQYAAAAABAAEAPMAAACeBQAAAAA=&#13;&#10;" stroked="f">
                <v:textbox inset="0,0,0,0">
                  <w:txbxContent>
                    <w:p w14:paraId="4C2FBB7D" w14:textId="7D521713" w:rsidR="00E3376A" w:rsidRPr="00DD08AA" w:rsidRDefault="00E3376A" w:rsidP="00E3376A">
                      <w:pPr>
                        <w:pStyle w:val="Caption"/>
                        <w:rPr>
                          <w:rFonts w:ascii="Times New Roman" w:hAnsi="Times New Roman" w:cs="Times New Roman"/>
                          <w:noProof/>
                          <w:color w:val="000000" w:themeColor="text1"/>
                        </w:rPr>
                      </w:pPr>
                      <w:r w:rsidRPr="00DD08AA">
                        <w:rPr>
                          <w:color w:val="000000" w:themeColor="text1"/>
                        </w:rPr>
                        <w:t>Vote Leave Campaign ad, DCMS Committee</w:t>
                      </w:r>
                    </w:p>
                  </w:txbxContent>
                </v:textbox>
                <w10:wrap type="tight"/>
              </v:shape>
            </w:pict>
          </mc:Fallback>
        </mc:AlternateContent>
      </w:r>
      <w:r>
        <w:rPr>
          <w:rFonts w:ascii="Times New Roman" w:hAnsi="Times New Roman" w:cs="Times New Roman"/>
          <w:noProof/>
          <w:color w:val="000000" w:themeColor="text1"/>
          <w:sz w:val="24"/>
          <w:szCs w:val="24"/>
        </w:rPr>
        <w:drawing>
          <wp:anchor distT="0" distB="0" distL="114300" distR="114300" simplePos="0" relativeHeight="251654656" behindDoc="1" locked="0" layoutInCell="1" allowOverlap="1" wp14:anchorId="50A61845" wp14:editId="5E8085DA">
            <wp:simplePos x="0" y="0"/>
            <wp:positionH relativeFrom="column">
              <wp:posOffset>2872105</wp:posOffset>
            </wp:positionH>
            <wp:positionV relativeFrom="paragraph">
              <wp:posOffset>-405</wp:posOffset>
            </wp:positionV>
            <wp:extent cx="3043555" cy="1579245"/>
            <wp:effectExtent l="0" t="0" r="4445" b="0"/>
            <wp:wrapTight wrapText="bothSides">
              <wp:wrapPolygon edited="0">
                <wp:start x="0" y="0"/>
                <wp:lineTo x="0" y="21366"/>
                <wp:lineTo x="21541" y="21366"/>
                <wp:lineTo x="215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9-04-15 at 8.23.15 PM.png"/>
                    <pic:cNvPicPr/>
                  </pic:nvPicPr>
                  <pic:blipFill>
                    <a:blip r:embed="rId11">
                      <a:extLst>
                        <a:ext uri="{28A0092B-C50C-407E-A947-70E740481C1C}">
                          <a14:useLocalDpi xmlns:a14="http://schemas.microsoft.com/office/drawing/2010/main" val="0"/>
                        </a:ext>
                      </a:extLst>
                    </a:blip>
                    <a:stretch>
                      <a:fillRect/>
                    </a:stretch>
                  </pic:blipFill>
                  <pic:spPr>
                    <a:xfrm>
                      <a:off x="0" y="0"/>
                      <a:ext cx="3043555" cy="157924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00"/>
          <w:sz w:val="24"/>
          <w:szCs w:val="24"/>
        </w:rPr>
        <w:drawing>
          <wp:anchor distT="0" distB="0" distL="114300" distR="114300" simplePos="0" relativeHeight="251655680" behindDoc="1" locked="0" layoutInCell="1" allowOverlap="1" wp14:anchorId="2536951E" wp14:editId="6691123C">
            <wp:simplePos x="0" y="0"/>
            <wp:positionH relativeFrom="column">
              <wp:posOffset>2875915</wp:posOffset>
            </wp:positionH>
            <wp:positionV relativeFrom="paragraph">
              <wp:posOffset>2826327</wp:posOffset>
            </wp:positionV>
            <wp:extent cx="3039745" cy="1447800"/>
            <wp:effectExtent l="0" t="0" r="0" b="0"/>
            <wp:wrapTight wrapText="bothSides">
              <wp:wrapPolygon edited="0">
                <wp:start x="0" y="0"/>
                <wp:lineTo x="0" y="21411"/>
                <wp:lineTo x="21478" y="21411"/>
                <wp:lineTo x="2147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9-04-15 at 8.24.06 PM.png"/>
                    <pic:cNvPicPr/>
                  </pic:nvPicPr>
                  <pic:blipFill>
                    <a:blip r:embed="rId12">
                      <a:extLst>
                        <a:ext uri="{28A0092B-C50C-407E-A947-70E740481C1C}">
                          <a14:useLocalDpi xmlns:a14="http://schemas.microsoft.com/office/drawing/2010/main" val="0"/>
                        </a:ext>
                      </a:extLst>
                    </a:blip>
                    <a:stretch>
                      <a:fillRect/>
                    </a:stretch>
                  </pic:blipFill>
                  <pic:spPr>
                    <a:xfrm>
                      <a:off x="0" y="0"/>
                      <a:ext cx="3039745" cy="1447800"/>
                    </a:xfrm>
                    <a:prstGeom prst="rect">
                      <a:avLst/>
                    </a:prstGeom>
                  </pic:spPr>
                </pic:pic>
              </a:graphicData>
            </a:graphic>
            <wp14:sizeRelH relativeFrom="page">
              <wp14:pctWidth>0</wp14:pctWidth>
            </wp14:sizeRelH>
            <wp14:sizeRelV relativeFrom="page">
              <wp14:pctHeight>0</wp14:pctHeight>
            </wp14:sizeRelV>
          </wp:anchor>
        </w:drawing>
      </w:r>
      <w:r w:rsidR="00296E64">
        <w:rPr>
          <w:rFonts w:ascii="Times New Roman" w:hAnsi="Times New Roman" w:cs="Times New Roman"/>
          <w:color w:val="000000"/>
          <w:sz w:val="24"/>
          <w:szCs w:val="24"/>
        </w:rPr>
        <w:t xml:space="preserve">One strategy </w:t>
      </w:r>
      <w:r w:rsidR="002518F1">
        <w:rPr>
          <w:rFonts w:ascii="Times New Roman" w:hAnsi="Times New Roman" w:cs="Times New Roman"/>
          <w:color w:val="000000"/>
          <w:sz w:val="24"/>
          <w:szCs w:val="24"/>
        </w:rPr>
        <w:t>employed</w:t>
      </w:r>
      <w:r w:rsidR="00296E64">
        <w:rPr>
          <w:rFonts w:ascii="Times New Roman" w:hAnsi="Times New Roman" w:cs="Times New Roman"/>
          <w:color w:val="000000"/>
          <w:sz w:val="24"/>
          <w:szCs w:val="24"/>
        </w:rPr>
        <w:t xml:space="preserve"> in Brexit that was not used in the Obama </w:t>
      </w:r>
      <w:r w:rsidR="00DD08AA">
        <w:rPr>
          <w:rFonts w:ascii="Times New Roman" w:hAnsi="Times New Roman" w:cs="Times New Roman"/>
          <w:color w:val="000000"/>
          <w:sz w:val="24"/>
          <w:szCs w:val="24"/>
        </w:rPr>
        <w:t xml:space="preserve">campaign </w:t>
      </w:r>
      <w:r w:rsidR="00296E64">
        <w:rPr>
          <w:rFonts w:ascii="Times New Roman" w:hAnsi="Times New Roman" w:cs="Times New Roman"/>
          <w:color w:val="000000"/>
          <w:sz w:val="24"/>
          <w:szCs w:val="24"/>
        </w:rPr>
        <w:t xml:space="preserve">was using non-political Facebook ads to harvest data for political purposes. Several of the ads released to the public </w:t>
      </w:r>
      <w:r w:rsidR="00172240">
        <w:rPr>
          <w:rFonts w:ascii="Times New Roman" w:hAnsi="Times New Roman" w:cs="Times New Roman"/>
          <w:color w:val="000000"/>
          <w:sz w:val="24"/>
          <w:szCs w:val="24"/>
        </w:rPr>
        <w:t>found</w:t>
      </w:r>
      <w:r w:rsidR="00296E64">
        <w:rPr>
          <w:rFonts w:ascii="Times New Roman" w:hAnsi="Times New Roman" w:cs="Times New Roman"/>
          <w:color w:val="000000"/>
          <w:sz w:val="24"/>
          <w:szCs w:val="24"/>
        </w:rPr>
        <w:t xml:space="preserve"> </w:t>
      </w:r>
      <w:r w:rsidR="00172240">
        <w:rPr>
          <w:rFonts w:ascii="Times New Roman" w:hAnsi="Times New Roman" w:cs="Times New Roman"/>
          <w:color w:val="000000"/>
          <w:sz w:val="24"/>
          <w:szCs w:val="24"/>
        </w:rPr>
        <w:t>by</w:t>
      </w:r>
      <w:r w:rsidR="00296E64">
        <w:rPr>
          <w:rFonts w:ascii="Times New Roman" w:hAnsi="Times New Roman" w:cs="Times New Roman"/>
          <w:color w:val="000000"/>
          <w:sz w:val="24"/>
          <w:szCs w:val="24"/>
        </w:rPr>
        <w:t xml:space="preserve"> the House of Commons’ investigation do not appear to be related in any way with a political campaign. </w:t>
      </w:r>
      <w:r w:rsidR="00192929">
        <w:rPr>
          <w:rFonts w:ascii="Times New Roman" w:hAnsi="Times New Roman" w:cs="Times New Roman"/>
          <w:color w:val="000000"/>
          <w:sz w:val="24"/>
          <w:szCs w:val="24"/>
        </w:rPr>
        <w:t xml:space="preserve">Two of the ads </w:t>
      </w:r>
      <w:r w:rsidR="00192929" w:rsidRPr="00192929">
        <w:rPr>
          <w:rFonts w:ascii="Times New Roman" w:hAnsi="Times New Roman" w:cs="Times New Roman"/>
          <w:color w:val="000000"/>
          <w:sz w:val="24"/>
          <w:szCs w:val="24"/>
        </w:rPr>
        <w:t xml:space="preserve">were for a </w:t>
      </w:r>
      <w:hyperlink r:id="rId13" w:history="1">
        <w:r w:rsidR="00192929" w:rsidRPr="00192929">
          <w:rPr>
            <w:rFonts w:ascii="Times New Roman" w:hAnsi="Times New Roman" w:cs="Times New Roman"/>
            <w:color w:val="000000" w:themeColor="text1"/>
            <w:spacing w:val="-2"/>
            <w:sz w:val="24"/>
            <w:szCs w:val="24"/>
          </w:rPr>
          <w:t>£</w:t>
        </w:r>
      </w:hyperlink>
      <w:r w:rsidR="00192929" w:rsidRPr="00192929">
        <w:rPr>
          <w:rFonts w:ascii="Times New Roman" w:hAnsi="Times New Roman" w:cs="Times New Roman"/>
          <w:color w:val="000000" w:themeColor="text1"/>
          <w:sz w:val="24"/>
          <w:szCs w:val="24"/>
        </w:rPr>
        <w:t>50 million</w:t>
      </w:r>
      <w:r w:rsidR="00192929">
        <w:rPr>
          <w:rFonts w:ascii="Times New Roman" w:hAnsi="Times New Roman" w:cs="Times New Roman"/>
          <w:color w:val="000000" w:themeColor="text1"/>
          <w:sz w:val="24"/>
          <w:szCs w:val="24"/>
        </w:rPr>
        <w:t xml:space="preserve"> </w:t>
      </w:r>
      <w:r w:rsidR="00022DCD">
        <w:rPr>
          <w:rFonts w:ascii="Times New Roman" w:hAnsi="Times New Roman" w:cs="Times New Roman"/>
          <w:color w:val="000000" w:themeColor="text1"/>
          <w:sz w:val="24"/>
          <w:szCs w:val="24"/>
        </w:rPr>
        <w:t>prize if a user predicted the outcome of the European Football Championship. These ads broke Facebook’s advertising rules because political ads require an imprint, a link to the campaign or individual responsible for the ad. These ads have no political imprint, so users who were targeted were unaware that Vote Leave was the sponsor of them</w:t>
      </w:r>
      <w:r w:rsidR="002518F1">
        <w:rPr>
          <w:rFonts w:ascii="Times New Roman" w:hAnsi="Times New Roman" w:cs="Times New Roman"/>
          <w:color w:val="000000" w:themeColor="text1"/>
          <w:sz w:val="24"/>
          <w:szCs w:val="24"/>
        </w:rPr>
        <w:t xml:space="preserve"> (Lomas, 2018, para. 25)</w:t>
      </w:r>
      <w:r w:rsidR="00022DCD">
        <w:rPr>
          <w:rFonts w:ascii="Times New Roman" w:hAnsi="Times New Roman" w:cs="Times New Roman"/>
          <w:color w:val="000000" w:themeColor="text1"/>
          <w:sz w:val="24"/>
          <w:szCs w:val="24"/>
        </w:rPr>
        <w:t>.</w:t>
      </w:r>
      <w:r w:rsidR="00DD08AA">
        <w:rPr>
          <w:rFonts w:ascii="Times New Roman" w:hAnsi="Times New Roman" w:cs="Times New Roman"/>
          <w:color w:val="000000" w:themeColor="text1"/>
          <w:sz w:val="24"/>
          <w:szCs w:val="24"/>
        </w:rPr>
        <w:t xml:space="preserve"> This problem closely mirrors the problem created by Alexandr Kogan’s survey, created to </w:t>
      </w:r>
      <w:r w:rsidR="00DD08AA">
        <w:rPr>
          <w:rFonts w:ascii="Times New Roman" w:hAnsi="Times New Roman" w:cs="Times New Roman"/>
          <w:color w:val="000000" w:themeColor="text1"/>
          <w:sz w:val="24"/>
          <w:szCs w:val="24"/>
        </w:rPr>
        <w:lastRenderedPageBreak/>
        <w:t>harvest the data of Facebook users and their friends, data which Cambridge Analytica later acquired to use in the 2016 US Election.</w:t>
      </w:r>
    </w:p>
    <w:p w14:paraId="6553C1A8" w14:textId="2A14A707" w:rsidR="0075555C" w:rsidRDefault="00022DCD" w:rsidP="005E56FC">
      <w:pPr>
        <w:spacing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These advertisements in particular are controversial because many people assume they were used to harvest the data of users </w:t>
      </w:r>
      <w:r w:rsidR="00DF7927">
        <w:rPr>
          <w:rFonts w:ascii="Times New Roman" w:hAnsi="Times New Roman" w:cs="Times New Roman"/>
          <w:color w:val="000000"/>
          <w:sz w:val="24"/>
          <w:szCs w:val="24"/>
        </w:rPr>
        <w:t>Vote Leave</w:t>
      </w:r>
      <w:r>
        <w:rPr>
          <w:rFonts w:ascii="Times New Roman" w:hAnsi="Times New Roman" w:cs="Times New Roman"/>
          <w:color w:val="000000"/>
          <w:sz w:val="24"/>
          <w:szCs w:val="24"/>
        </w:rPr>
        <w:t xml:space="preserve"> </w:t>
      </w:r>
      <w:r w:rsidR="00DF7927">
        <w:rPr>
          <w:rFonts w:ascii="Times New Roman" w:hAnsi="Times New Roman" w:cs="Times New Roman"/>
          <w:color w:val="000000"/>
          <w:sz w:val="24"/>
          <w:szCs w:val="24"/>
        </w:rPr>
        <w:t xml:space="preserve">determined to be </w:t>
      </w:r>
      <w:r>
        <w:rPr>
          <w:rFonts w:ascii="Times New Roman" w:hAnsi="Times New Roman" w:cs="Times New Roman"/>
          <w:color w:val="000000"/>
          <w:sz w:val="24"/>
          <w:szCs w:val="24"/>
        </w:rPr>
        <w:t>persuadable supporters. When a user clicked on the ads, Vote Leave was given access to their Facebook profile and other information that had been stored</w:t>
      </w:r>
      <w:r w:rsidR="001679AF">
        <w:rPr>
          <w:rFonts w:ascii="Times New Roman" w:hAnsi="Times New Roman" w:cs="Times New Roman"/>
          <w:color w:val="000000"/>
          <w:sz w:val="24"/>
          <w:szCs w:val="24"/>
        </w:rPr>
        <w:t xml:space="preserve"> </w:t>
      </w:r>
      <w:r>
        <w:rPr>
          <w:rFonts w:ascii="Times New Roman" w:hAnsi="Times New Roman" w:cs="Times New Roman"/>
          <w:color w:val="000000"/>
          <w:sz w:val="24"/>
          <w:szCs w:val="24"/>
        </w:rPr>
        <w:t>online</w:t>
      </w:r>
      <w:r w:rsidR="001679AF">
        <w:rPr>
          <w:rFonts w:ascii="Times New Roman" w:hAnsi="Times New Roman" w:cs="Times New Roman"/>
          <w:color w:val="000000"/>
          <w:sz w:val="24"/>
          <w:szCs w:val="24"/>
        </w:rPr>
        <w:t xml:space="preserve"> about the user</w:t>
      </w:r>
      <w:r>
        <w:rPr>
          <w:rFonts w:ascii="Times New Roman" w:hAnsi="Times New Roman" w:cs="Times New Roman"/>
          <w:color w:val="000000"/>
          <w:sz w:val="24"/>
          <w:szCs w:val="24"/>
        </w:rPr>
        <w:t>.</w:t>
      </w:r>
      <w:r w:rsidR="00E3376A">
        <w:rPr>
          <w:rFonts w:ascii="Times New Roman" w:hAnsi="Times New Roman" w:cs="Times New Roman"/>
          <w:color w:val="000000"/>
          <w:sz w:val="24"/>
          <w:szCs w:val="24"/>
        </w:rPr>
        <w:t xml:space="preserve"> This allowed Vote Leave to collect data on people who were not necessarily politically active, so they could be more easily targeted with pro-Brexit advertising.</w:t>
      </w:r>
    </w:p>
    <w:p w14:paraId="2708871A" w14:textId="3999B946" w:rsidR="00DF7927" w:rsidRDefault="00DF7927" w:rsidP="005E56FC">
      <w:pPr>
        <w:spacing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Aside from data harvesting, the pro-Brexit campaign </w:t>
      </w:r>
      <w:r w:rsidR="00DD08AA">
        <w:rPr>
          <w:rFonts w:ascii="Times New Roman" w:hAnsi="Times New Roman" w:cs="Times New Roman"/>
          <w:color w:val="000000"/>
          <w:sz w:val="24"/>
          <w:szCs w:val="24"/>
        </w:rPr>
        <w:t>strategized</w:t>
      </w:r>
      <w:r>
        <w:rPr>
          <w:rFonts w:ascii="Times New Roman" w:hAnsi="Times New Roman" w:cs="Times New Roman"/>
          <w:color w:val="000000"/>
          <w:sz w:val="24"/>
          <w:szCs w:val="24"/>
        </w:rPr>
        <w:t xml:space="preserve"> very similarly to the Trump 2016 presidential campaign because both employed the same staff. AIQ was merely seen as a “department” within Cambridge Analytica, </w:t>
      </w:r>
      <w:r w:rsidR="00DD08AA">
        <w:rPr>
          <w:rFonts w:ascii="Times New Roman" w:hAnsi="Times New Roman" w:cs="Times New Roman"/>
          <w:color w:val="000000"/>
          <w:sz w:val="24"/>
          <w:szCs w:val="24"/>
        </w:rPr>
        <w:t xml:space="preserve">which had embedded itself in the Cruz and Trump campaigns, </w:t>
      </w:r>
      <w:r>
        <w:rPr>
          <w:rFonts w:ascii="Times New Roman" w:hAnsi="Times New Roman" w:cs="Times New Roman"/>
          <w:color w:val="000000"/>
          <w:sz w:val="24"/>
          <w:szCs w:val="24"/>
        </w:rPr>
        <w:t xml:space="preserve">both using the same technology (Cadwalladr &amp; Townsend, 2018, para. 5). Even the canvassing app that Trump’s volunteers had was used by pro-Brexit canvassers, so they would only interact with people marked as persuadable by the OCEAN model </w:t>
      </w:r>
      <w:r w:rsidR="001679AF">
        <w:rPr>
          <w:rFonts w:ascii="Times New Roman" w:hAnsi="Times New Roman" w:cs="Times New Roman"/>
          <w:color w:val="000000"/>
          <w:sz w:val="24"/>
          <w:szCs w:val="24"/>
        </w:rPr>
        <w:t>in addition to</w:t>
      </w:r>
      <w:r>
        <w:rPr>
          <w:rFonts w:ascii="Times New Roman" w:hAnsi="Times New Roman" w:cs="Times New Roman"/>
          <w:color w:val="000000"/>
          <w:sz w:val="24"/>
          <w:szCs w:val="24"/>
        </w:rPr>
        <w:t xml:space="preserve"> previous voting history. </w:t>
      </w:r>
    </w:p>
    <w:p w14:paraId="15947EFC" w14:textId="29E95016" w:rsidR="00DF7927" w:rsidRDefault="00DF7927" w:rsidP="005E56FC">
      <w:pPr>
        <w:spacing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The most important part of the entire pro-Brexit movement is that the messaging about what it would mean for the United Kingdom to leave the EU was warped, contradictory, and unclear. Ten months after the vote, ING Economic Network took a poll of UK voters, and it concluded that 45% of its respondents did not understand the true economic consequences of leaving the European Union (</w:t>
      </w:r>
      <w:r w:rsidR="0067623B">
        <w:rPr>
          <w:rFonts w:ascii="Times New Roman" w:hAnsi="Times New Roman" w:cs="Times New Roman"/>
          <w:color w:val="000000"/>
          <w:sz w:val="24"/>
          <w:szCs w:val="24"/>
        </w:rPr>
        <w:t>Martin, 2017, para. 1</w:t>
      </w:r>
      <w:r>
        <w:rPr>
          <w:rFonts w:ascii="Times New Roman" w:hAnsi="Times New Roman" w:cs="Times New Roman"/>
          <w:color w:val="000000"/>
          <w:sz w:val="24"/>
          <w:szCs w:val="24"/>
        </w:rPr>
        <w:t>). Vote Leave’s messaging led many voters to believe that EU regulation was responsible for both small and large policy issues in the United Kingdom, and that voting to leave would lift these burdens, so Parliament could focus on problems UK residents actually wanted solved.</w:t>
      </w:r>
    </w:p>
    <w:p w14:paraId="705F4B28" w14:textId="1DC19354" w:rsidR="00DD08AA" w:rsidRDefault="00DF7927" w:rsidP="005E56FC">
      <w:pPr>
        <w:spacing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Vote Leave’s advertising demonstrates an extreme case of micro-targeting. A large and powerful pro-Brexit </w:t>
      </w:r>
      <w:r w:rsidR="001679AF">
        <w:rPr>
          <w:rFonts w:ascii="Times New Roman" w:hAnsi="Times New Roman" w:cs="Times New Roman"/>
          <w:color w:val="000000"/>
          <w:sz w:val="24"/>
          <w:szCs w:val="24"/>
        </w:rPr>
        <w:t>campaign</w:t>
      </w:r>
      <w:r>
        <w:rPr>
          <w:rFonts w:ascii="Times New Roman" w:hAnsi="Times New Roman" w:cs="Times New Roman"/>
          <w:color w:val="000000"/>
          <w:sz w:val="24"/>
          <w:szCs w:val="24"/>
        </w:rPr>
        <w:t xml:space="preserve"> advertised technically false information to targeted populations, </w:t>
      </w:r>
      <w:r w:rsidR="001679AF">
        <w:rPr>
          <w:rFonts w:ascii="Times New Roman" w:hAnsi="Times New Roman" w:cs="Times New Roman"/>
          <w:color w:val="000000"/>
          <w:sz w:val="24"/>
          <w:szCs w:val="24"/>
        </w:rPr>
        <w:t>which</w:t>
      </w:r>
      <w:r>
        <w:rPr>
          <w:rFonts w:ascii="Times New Roman" w:hAnsi="Times New Roman" w:cs="Times New Roman"/>
          <w:color w:val="000000"/>
          <w:sz w:val="24"/>
          <w:szCs w:val="24"/>
        </w:rPr>
        <w:t xml:space="preserve"> based on past history would turn out in high numbers, about the implications of Brexit to persuade them to support it in the referendum. It is impossible to know exactly the influence the advertisements had on the outcome of the election, but the amount of impressions the most popular ads received is indicative of a strong support of Brexit from the target audiences</w:t>
      </w:r>
      <w:r w:rsidR="00DD08AA">
        <w:rPr>
          <w:rFonts w:ascii="Times New Roman" w:hAnsi="Times New Roman" w:cs="Times New Roman"/>
          <w:color w:val="000000"/>
          <w:sz w:val="24"/>
          <w:szCs w:val="24"/>
        </w:rPr>
        <w:t>.</w:t>
      </w:r>
    </w:p>
    <w:p w14:paraId="38691CE0" w14:textId="2A34357F" w:rsidR="00DF7927" w:rsidRPr="00DD08AA" w:rsidRDefault="00DD08AA" w:rsidP="00DD08A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7B496686" w14:textId="128E0419" w:rsidR="00714906" w:rsidRDefault="00714906" w:rsidP="00DF7927">
      <w:pPr>
        <w:pStyle w:val="Heading1"/>
        <w:spacing w:line="480" w:lineRule="auto"/>
        <w:jc w:val="center"/>
        <w:rPr>
          <w:rFonts w:ascii="Times New Roman" w:hAnsi="Times New Roman" w:cs="Times New Roman"/>
          <w:color w:val="000000" w:themeColor="text1"/>
        </w:rPr>
      </w:pPr>
      <w:bookmarkStart w:id="14" w:name="_Toc26718856"/>
      <w:r>
        <w:rPr>
          <w:rFonts w:ascii="Times New Roman" w:hAnsi="Times New Roman" w:cs="Times New Roman"/>
          <w:color w:val="000000" w:themeColor="text1"/>
        </w:rPr>
        <w:lastRenderedPageBreak/>
        <w:t>Discussion</w:t>
      </w:r>
      <w:bookmarkEnd w:id="14"/>
    </w:p>
    <w:p w14:paraId="6D3FEDF9" w14:textId="4A065648" w:rsidR="00714906" w:rsidRDefault="00DF7927" w:rsidP="00DF7927">
      <w:pPr>
        <w:spacing w:line="480" w:lineRule="auto"/>
        <w:rPr>
          <w:rFonts w:ascii="Times New Roman" w:hAnsi="Times New Roman" w:cs="Times New Roman"/>
          <w:sz w:val="24"/>
          <w:szCs w:val="24"/>
        </w:rPr>
      </w:pPr>
      <w:r w:rsidRPr="00DF7927">
        <w:rPr>
          <w:rFonts w:ascii="Times New Roman" w:hAnsi="Times New Roman" w:cs="Times New Roman"/>
          <w:sz w:val="24"/>
          <w:szCs w:val="24"/>
        </w:rPr>
        <w:tab/>
      </w:r>
      <w:r w:rsidR="00DD08AA" w:rsidRPr="00D9327D">
        <w:rPr>
          <w:rFonts w:ascii="Times New Roman" w:hAnsi="Times New Roman" w:cs="Times New Roman"/>
          <w:sz w:val="24"/>
          <w:szCs w:val="24"/>
        </w:rPr>
        <w:t>These three profiled campaigns evidence that</w:t>
      </w:r>
      <w:r w:rsidRPr="00D9327D">
        <w:rPr>
          <w:rFonts w:ascii="Times New Roman" w:hAnsi="Times New Roman" w:cs="Times New Roman"/>
          <w:sz w:val="24"/>
          <w:szCs w:val="24"/>
        </w:rPr>
        <w:t xml:space="preserve"> there is a progressive advancement </w:t>
      </w:r>
      <w:r w:rsidR="00CF4041" w:rsidRPr="00D9327D">
        <w:rPr>
          <w:rFonts w:ascii="Times New Roman" w:hAnsi="Times New Roman" w:cs="Times New Roman"/>
          <w:sz w:val="24"/>
          <w:szCs w:val="24"/>
        </w:rPr>
        <w:t xml:space="preserve">in </w:t>
      </w:r>
      <w:r w:rsidRPr="00D9327D">
        <w:rPr>
          <w:rFonts w:ascii="Times New Roman" w:hAnsi="Times New Roman" w:cs="Times New Roman"/>
          <w:sz w:val="24"/>
          <w:szCs w:val="24"/>
        </w:rPr>
        <w:t>both the micro-targeting technology available and the depth of understanding of the electorate. Micro-targeting has become increasingly common</w:t>
      </w:r>
      <w:r w:rsidR="009C2AD6" w:rsidRPr="00D9327D">
        <w:rPr>
          <w:rFonts w:ascii="Times New Roman" w:hAnsi="Times New Roman" w:cs="Times New Roman"/>
          <w:sz w:val="24"/>
          <w:szCs w:val="24"/>
        </w:rPr>
        <w:t>place</w:t>
      </w:r>
      <w:r w:rsidRPr="00D9327D">
        <w:rPr>
          <w:rFonts w:ascii="Times New Roman" w:hAnsi="Times New Roman" w:cs="Times New Roman"/>
          <w:sz w:val="24"/>
          <w:szCs w:val="24"/>
        </w:rPr>
        <w:t>, even in smaller less consequential elections and political movements.</w:t>
      </w:r>
      <w:r w:rsidR="00061401" w:rsidRPr="00D9327D">
        <w:rPr>
          <w:rFonts w:ascii="Times New Roman" w:hAnsi="Times New Roman" w:cs="Times New Roman"/>
          <w:sz w:val="24"/>
          <w:szCs w:val="24"/>
        </w:rPr>
        <w:t xml:space="preserve"> Barack Obama’s 2008 presidential campaign forever changed the campaigning standard</w:t>
      </w:r>
      <w:r w:rsidR="003F6899" w:rsidRPr="00D9327D">
        <w:rPr>
          <w:rFonts w:ascii="Times New Roman" w:hAnsi="Times New Roman" w:cs="Times New Roman"/>
          <w:sz w:val="24"/>
          <w:szCs w:val="24"/>
        </w:rPr>
        <w:t xml:space="preserve"> because of his use of this recently-developed technology</w:t>
      </w:r>
      <w:r w:rsidR="00061401" w:rsidRPr="00D9327D">
        <w:rPr>
          <w:rFonts w:ascii="Times New Roman" w:hAnsi="Times New Roman" w:cs="Times New Roman"/>
          <w:sz w:val="24"/>
          <w:szCs w:val="24"/>
        </w:rPr>
        <w:t>. Never before had a candidate so fully grasped the power of social media advertising and profiling the electorate. Assigning two scores to each voter in 2012 was the beginning of what became Cambridge Analytica’s comprehensive voter profiling and micro-targeting effort in 2016 in both the United States and United Kingdom.</w:t>
      </w:r>
    </w:p>
    <w:p w14:paraId="7028ED9B" w14:textId="784ECD7F" w:rsidR="00D9327D" w:rsidRPr="00D9327D" w:rsidRDefault="00D9327D" w:rsidP="00D9327D">
      <w:pPr>
        <w:pStyle w:val="Heading2"/>
        <w:spacing w:line="480" w:lineRule="auto"/>
        <w:jc w:val="center"/>
        <w:rPr>
          <w:rFonts w:ascii="Times New Roman" w:hAnsi="Times New Roman" w:cs="Times New Roman"/>
          <w:color w:val="000000" w:themeColor="text1"/>
        </w:rPr>
      </w:pPr>
      <w:bookmarkStart w:id="15" w:name="_Toc26718857"/>
      <w:r>
        <w:rPr>
          <w:rFonts w:ascii="Times New Roman" w:hAnsi="Times New Roman" w:cs="Times New Roman"/>
          <w:color w:val="000000" w:themeColor="text1"/>
        </w:rPr>
        <w:t>Data Collection For Voter Profiling</w:t>
      </w:r>
      <w:bookmarkEnd w:id="15"/>
    </w:p>
    <w:p w14:paraId="1C8AC758" w14:textId="5E2F65A6" w:rsidR="00D9327D" w:rsidRDefault="00D9327D" w:rsidP="00D9327D">
      <w:pPr>
        <w:spacing w:line="480" w:lineRule="auto"/>
        <w:ind w:firstLine="720"/>
        <w:rPr>
          <w:rFonts w:ascii="Times New Roman" w:hAnsi="Times New Roman" w:cs="Times New Roman"/>
          <w:sz w:val="24"/>
          <w:szCs w:val="24"/>
        </w:rPr>
      </w:pPr>
      <w:r w:rsidRPr="00D9327D">
        <w:rPr>
          <w:rFonts w:ascii="Times New Roman" w:hAnsi="Times New Roman" w:cs="Times New Roman"/>
          <w:sz w:val="24"/>
          <w:szCs w:val="24"/>
        </w:rPr>
        <w:t>Less energy and money are spent on mass communication now than in past campaigns. Previously, candidates had to communicate messages that would appeal broadly to a diverse group of voters. Today, the landscape is vastly different because of how personalized someone’s media experience is. People are politically insulated in their own social networking feeds, TV networks, and even where they attend religious services. The age of mass communication is coming to an end. Advertisers and candidates no longer have to come up with as many messages that will make everyone like them. Today, candidates know if you are going to vote for them or if you can be persuaded to well before the election. This efficiency and accuracy are what has made micro-targeting so popular and powerful.</w:t>
      </w:r>
    </w:p>
    <w:p w14:paraId="0E062230" w14:textId="4B4F3E26" w:rsidR="00D9327D" w:rsidRDefault="00D9327D" w:rsidP="00D9327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Voter profiling </w:t>
      </w:r>
      <w:r w:rsidRPr="00D9327D">
        <w:rPr>
          <w:rFonts w:ascii="Times New Roman" w:hAnsi="Times New Roman" w:cs="Times New Roman"/>
          <w:sz w:val="24"/>
          <w:szCs w:val="24"/>
        </w:rPr>
        <w:t>h</w:t>
      </w:r>
      <w:r>
        <w:rPr>
          <w:rFonts w:ascii="Times New Roman" w:hAnsi="Times New Roman" w:cs="Times New Roman"/>
          <w:sz w:val="24"/>
          <w:szCs w:val="24"/>
        </w:rPr>
        <w:t>as</w:t>
      </w:r>
      <w:r w:rsidRPr="00D9327D">
        <w:rPr>
          <w:rFonts w:ascii="Times New Roman" w:hAnsi="Times New Roman" w:cs="Times New Roman"/>
          <w:sz w:val="24"/>
          <w:szCs w:val="24"/>
        </w:rPr>
        <w:t xml:space="preserve"> become increasingly easy because of the vast amount of personal information that is up for sale or publicly </w:t>
      </w:r>
      <w:r>
        <w:rPr>
          <w:rFonts w:ascii="Times New Roman" w:hAnsi="Times New Roman" w:cs="Times New Roman"/>
          <w:sz w:val="24"/>
          <w:szCs w:val="24"/>
        </w:rPr>
        <w:t>available</w:t>
      </w:r>
      <w:r w:rsidRPr="00D9327D">
        <w:rPr>
          <w:rFonts w:ascii="Times New Roman" w:hAnsi="Times New Roman" w:cs="Times New Roman"/>
          <w:sz w:val="24"/>
          <w:szCs w:val="24"/>
        </w:rPr>
        <w:t xml:space="preserve">. The United States “opt-out” policy, where </w:t>
      </w:r>
      <w:r w:rsidRPr="00D9327D">
        <w:rPr>
          <w:rFonts w:ascii="Times New Roman" w:hAnsi="Times New Roman" w:cs="Times New Roman"/>
          <w:sz w:val="24"/>
          <w:szCs w:val="24"/>
        </w:rPr>
        <w:lastRenderedPageBreak/>
        <w:t>users have to opt out of having their data stored by websites and social networks and traded with other companies, exacerbates this problem. Europe has an opt-in policy, but there is still a massive amount of data collected on users that is automatically stored or is collected by consumer data warehouses on physical activity like purchasing history, addresses, phone numbers, TV history, and much more.</w:t>
      </w:r>
    </w:p>
    <w:p w14:paraId="49976B5E" w14:textId="44AAED3A" w:rsidR="00D9327D" w:rsidRDefault="00D9327D" w:rsidP="00D9327D">
      <w:pPr>
        <w:spacing w:line="480" w:lineRule="auto"/>
        <w:ind w:firstLine="720"/>
        <w:rPr>
          <w:rFonts w:ascii="Times New Roman" w:hAnsi="Times New Roman" w:cs="Times New Roman"/>
          <w:sz w:val="24"/>
          <w:szCs w:val="24"/>
        </w:rPr>
      </w:pPr>
      <w:r w:rsidRPr="00D9327D">
        <w:rPr>
          <w:rFonts w:ascii="Times New Roman" w:hAnsi="Times New Roman" w:cs="Times New Roman"/>
          <w:sz w:val="24"/>
          <w:szCs w:val="24"/>
        </w:rPr>
        <w:t>Potential privacy issues have become a problem for many people after the reporting o</w:t>
      </w:r>
      <w:r>
        <w:rPr>
          <w:rFonts w:ascii="Times New Roman" w:hAnsi="Times New Roman" w:cs="Times New Roman"/>
          <w:sz w:val="24"/>
          <w:szCs w:val="24"/>
        </w:rPr>
        <w:t>n</w:t>
      </w:r>
      <w:r w:rsidRPr="00D9327D">
        <w:rPr>
          <w:rFonts w:ascii="Times New Roman" w:hAnsi="Times New Roman" w:cs="Times New Roman"/>
          <w:sz w:val="24"/>
          <w:szCs w:val="24"/>
        </w:rPr>
        <w:t xml:space="preserve"> </w:t>
      </w:r>
      <w:r>
        <w:rPr>
          <w:rFonts w:ascii="Times New Roman" w:hAnsi="Times New Roman" w:cs="Times New Roman"/>
          <w:sz w:val="24"/>
          <w:szCs w:val="24"/>
        </w:rPr>
        <w:t>voter profiling</w:t>
      </w:r>
      <w:r w:rsidRPr="00D9327D">
        <w:rPr>
          <w:rFonts w:ascii="Times New Roman" w:hAnsi="Times New Roman" w:cs="Times New Roman"/>
          <w:sz w:val="24"/>
          <w:szCs w:val="24"/>
        </w:rPr>
        <w:t xml:space="preserve"> in the 2016 election and </w:t>
      </w:r>
      <w:r>
        <w:rPr>
          <w:rFonts w:ascii="Times New Roman" w:hAnsi="Times New Roman" w:cs="Times New Roman"/>
          <w:sz w:val="24"/>
          <w:szCs w:val="24"/>
        </w:rPr>
        <w:t xml:space="preserve">in </w:t>
      </w:r>
      <w:r w:rsidRPr="00D9327D">
        <w:rPr>
          <w:rFonts w:ascii="Times New Roman" w:hAnsi="Times New Roman" w:cs="Times New Roman"/>
          <w:sz w:val="24"/>
          <w:szCs w:val="24"/>
        </w:rPr>
        <w:t xml:space="preserve">Brexit. Many users who were unaware that their data was harvested and used for political purposes want more transparency from platforms and advertisers about how exactly profiling and targeting affect their online experience. </w:t>
      </w:r>
      <w:r>
        <w:rPr>
          <w:rFonts w:ascii="Times New Roman" w:hAnsi="Times New Roman" w:cs="Times New Roman"/>
          <w:sz w:val="24"/>
          <w:szCs w:val="24"/>
        </w:rPr>
        <w:t>Americans view privacy as an essential right given to them by the Fourth Amendment, and while the Constitution addresses the relationship between citizens and the government and not the Internet, many people believe the right to privacy should carry over to the institutions of the digital age: big data companies, advertisers, Facebook, Google, and other online platforms.</w:t>
      </w:r>
    </w:p>
    <w:p w14:paraId="5D2A3C1D" w14:textId="1BDEB376" w:rsidR="00D9327D" w:rsidRPr="00D9327D" w:rsidRDefault="00D9327D" w:rsidP="00D9327D">
      <w:pPr>
        <w:spacing w:line="480" w:lineRule="auto"/>
        <w:ind w:firstLine="720"/>
        <w:rPr>
          <w:rFonts w:ascii="Times New Roman" w:hAnsi="Times New Roman" w:cs="Times New Roman"/>
          <w:sz w:val="24"/>
          <w:szCs w:val="24"/>
        </w:rPr>
      </w:pPr>
      <w:r w:rsidRPr="00D9327D">
        <w:rPr>
          <w:rFonts w:ascii="Times New Roman" w:hAnsi="Times New Roman" w:cs="Times New Roman"/>
          <w:sz w:val="24"/>
          <w:szCs w:val="24"/>
        </w:rPr>
        <w:t xml:space="preserve">There have been some attempts by groups of individual users to shut down their Facebook accounts and other social media accounts because of the data platforms and companies store on users and provide to other companies and campaigns for promotional and political purposes. There has been a push for major policy reform in the area of online privacy. Many Americans want to switch to an opt-in policy to emulate Europe’s. There has also been a push for more transparency and accountability from online platforms. Since the 2016 election, Facebook has launched a transparency campaign that allowed users to see the basic demographic, political, and psychographic categories Facebook had grouped them into and distributed to advertisers. Users are also more able to see the sponsors of advertisements and why they were specifically chosen to be targeted with an ad. Facebook is not alone in this, Twitter, and several other major </w:t>
      </w:r>
      <w:r w:rsidRPr="00D9327D">
        <w:rPr>
          <w:rFonts w:ascii="Times New Roman" w:hAnsi="Times New Roman" w:cs="Times New Roman"/>
          <w:sz w:val="24"/>
          <w:szCs w:val="24"/>
        </w:rPr>
        <w:lastRenderedPageBreak/>
        <w:t>social media sites have made moves to include users more in their advertising strategies. It is slightly clearer to users now why they are seeing specific advertisements, helping users understand how they might be targeted and persuaded by campaigns.</w:t>
      </w:r>
    </w:p>
    <w:p w14:paraId="5B5B6B24" w14:textId="162A3B53" w:rsidR="00D9327D" w:rsidRDefault="00D9327D" w:rsidP="00D9327D">
      <w:pPr>
        <w:spacing w:line="480" w:lineRule="auto"/>
        <w:ind w:firstLine="720"/>
        <w:rPr>
          <w:rFonts w:ascii="Times New Roman" w:hAnsi="Times New Roman" w:cs="Times New Roman"/>
          <w:sz w:val="24"/>
          <w:szCs w:val="24"/>
        </w:rPr>
      </w:pPr>
      <w:r w:rsidRPr="00D9327D">
        <w:rPr>
          <w:rFonts w:ascii="Times New Roman" w:hAnsi="Times New Roman" w:cs="Times New Roman"/>
          <w:sz w:val="24"/>
          <w:szCs w:val="24"/>
        </w:rPr>
        <w:t>It is unlikely that there will be major policy change regarding data privacy in the near future because the public still knows relatively little about this topic. Even if there is a major policy shift, micro-targeting has become a necessary part of campaigning in the digital age. The aggregation and targeting of specific ads made it clear that data firms are at least able to determine the specific people they believe could be persuaded in either direction, and so far elections have turned out according to their predictions.</w:t>
      </w:r>
    </w:p>
    <w:p w14:paraId="079CE658" w14:textId="10A185FC" w:rsidR="00D9327D" w:rsidRPr="00D9327D" w:rsidRDefault="00D9327D" w:rsidP="00D9327D">
      <w:pPr>
        <w:pStyle w:val="Heading2"/>
        <w:spacing w:line="480" w:lineRule="auto"/>
        <w:jc w:val="center"/>
        <w:rPr>
          <w:rFonts w:ascii="Times New Roman" w:hAnsi="Times New Roman" w:cs="Times New Roman"/>
          <w:color w:val="000000" w:themeColor="text1"/>
        </w:rPr>
      </w:pPr>
      <w:bookmarkStart w:id="16" w:name="_Toc26718858"/>
      <w:r>
        <w:rPr>
          <w:rFonts w:ascii="Times New Roman" w:hAnsi="Times New Roman" w:cs="Times New Roman"/>
          <w:color w:val="000000" w:themeColor="text1"/>
        </w:rPr>
        <w:t>How Data Influences Messaging</w:t>
      </w:r>
      <w:bookmarkEnd w:id="16"/>
    </w:p>
    <w:p w14:paraId="38A740BA" w14:textId="334A68DB" w:rsidR="002518F1" w:rsidRPr="00D9327D" w:rsidRDefault="00DD08AA" w:rsidP="00D9327D">
      <w:pPr>
        <w:spacing w:line="480" w:lineRule="auto"/>
        <w:ind w:firstLine="720"/>
        <w:rPr>
          <w:rFonts w:ascii="Times New Roman" w:hAnsi="Times New Roman" w:cs="Times New Roman"/>
          <w:sz w:val="24"/>
          <w:szCs w:val="24"/>
        </w:rPr>
      </w:pPr>
      <w:r w:rsidRPr="00D9327D">
        <w:rPr>
          <w:rFonts w:ascii="Times New Roman" w:hAnsi="Times New Roman" w:cs="Times New Roman"/>
          <w:sz w:val="24"/>
          <w:szCs w:val="24"/>
        </w:rPr>
        <w:t xml:space="preserve">The main goal of campaigning now is to know the voters, not for the voters to know the candidate. </w:t>
      </w:r>
      <w:r w:rsidR="00061401" w:rsidRPr="00D9327D">
        <w:rPr>
          <w:rFonts w:ascii="Times New Roman" w:hAnsi="Times New Roman" w:cs="Times New Roman"/>
          <w:sz w:val="24"/>
          <w:szCs w:val="24"/>
        </w:rPr>
        <w:t xml:space="preserve">As technology became more advanced and it became easier to obtain large amounts of data from various entities, the practice developed into a machine that can </w:t>
      </w:r>
      <w:r w:rsidRPr="00D9327D">
        <w:rPr>
          <w:rFonts w:ascii="Times New Roman" w:hAnsi="Times New Roman" w:cs="Times New Roman"/>
          <w:sz w:val="24"/>
          <w:szCs w:val="24"/>
        </w:rPr>
        <w:t>understand voters as individuals without any interaction with the company or campaign from the voter themselves</w:t>
      </w:r>
      <w:r w:rsidR="00061401" w:rsidRPr="00D9327D">
        <w:rPr>
          <w:rFonts w:ascii="Times New Roman" w:hAnsi="Times New Roman" w:cs="Times New Roman"/>
          <w:sz w:val="24"/>
          <w:szCs w:val="24"/>
        </w:rPr>
        <w:t xml:space="preserve">. A campaign </w:t>
      </w:r>
      <w:r w:rsidRPr="00D9327D">
        <w:rPr>
          <w:rFonts w:ascii="Times New Roman" w:hAnsi="Times New Roman" w:cs="Times New Roman"/>
          <w:sz w:val="24"/>
          <w:szCs w:val="24"/>
        </w:rPr>
        <w:t>can accurately predict</w:t>
      </w:r>
      <w:r w:rsidR="00061401" w:rsidRPr="00D9327D">
        <w:rPr>
          <w:rFonts w:ascii="Times New Roman" w:hAnsi="Times New Roman" w:cs="Times New Roman"/>
          <w:sz w:val="24"/>
          <w:szCs w:val="24"/>
        </w:rPr>
        <w:t xml:space="preserve"> how a specific individual will vote before and after they </w:t>
      </w:r>
      <w:r w:rsidRPr="00D9327D">
        <w:rPr>
          <w:rFonts w:ascii="Times New Roman" w:hAnsi="Times New Roman" w:cs="Times New Roman"/>
          <w:sz w:val="24"/>
          <w:szCs w:val="24"/>
        </w:rPr>
        <w:t>respond to stimuli, changing targeting tactics to optimize voter support</w:t>
      </w:r>
      <w:r w:rsidR="00061401" w:rsidRPr="00D9327D">
        <w:rPr>
          <w:rFonts w:ascii="Times New Roman" w:hAnsi="Times New Roman" w:cs="Times New Roman"/>
          <w:sz w:val="24"/>
          <w:szCs w:val="24"/>
        </w:rPr>
        <w:t>.</w:t>
      </w:r>
    </w:p>
    <w:p w14:paraId="583D9F6C" w14:textId="1F9DBDAF" w:rsidR="00061401" w:rsidRDefault="00DF7927" w:rsidP="00DF7927">
      <w:pPr>
        <w:spacing w:line="480" w:lineRule="auto"/>
        <w:rPr>
          <w:rFonts w:ascii="Times New Roman" w:hAnsi="Times New Roman" w:cs="Times New Roman"/>
          <w:sz w:val="24"/>
          <w:szCs w:val="24"/>
        </w:rPr>
      </w:pPr>
      <w:r w:rsidRPr="00D9327D">
        <w:rPr>
          <w:rFonts w:ascii="Times New Roman" w:hAnsi="Times New Roman" w:cs="Times New Roman"/>
          <w:sz w:val="24"/>
          <w:szCs w:val="24"/>
        </w:rPr>
        <w:tab/>
      </w:r>
      <w:r w:rsidR="00061401" w:rsidRPr="00D9327D">
        <w:rPr>
          <w:rFonts w:ascii="Times New Roman" w:hAnsi="Times New Roman" w:cs="Times New Roman"/>
          <w:sz w:val="24"/>
          <w:szCs w:val="24"/>
        </w:rPr>
        <w:t>Someone’s o</w:t>
      </w:r>
      <w:r w:rsidRPr="00D9327D">
        <w:rPr>
          <w:rFonts w:ascii="Times New Roman" w:hAnsi="Times New Roman" w:cs="Times New Roman"/>
          <w:sz w:val="24"/>
          <w:szCs w:val="24"/>
        </w:rPr>
        <w:t xml:space="preserve">nline engagement is </w:t>
      </w:r>
      <w:r w:rsidR="00061401" w:rsidRPr="00D9327D">
        <w:rPr>
          <w:rFonts w:ascii="Times New Roman" w:hAnsi="Times New Roman" w:cs="Times New Roman"/>
          <w:sz w:val="24"/>
          <w:szCs w:val="24"/>
        </w:rPr>
        <w:t xml:space="preserve">a new form of </w:t>
      </w:r>
      <w:r w:rsidRPr="00D9327D">
        <w:rPr>
          <w:rFonts w:ascii="Times New Roman" w:hAnsi="Times New Roman" w:cs="Times New Roman"/>
          <w:sz w:val="24"/>
          <w:szCs w:val="24"/>
        </w:rPr>
        <w:t xml:space="preserve">currency to campaigns. While they are getting to </w:t>
      </w:r>
      <w:r w:rsidR="00061401" w:rsidRPr="00D9327D">
        <w:rPr>
          <w:rFonts w:ascii="Times New Roman" w:hAnsi="Times New Roman" w:cs="Times New Roman"/>
          <w:sz w:val="24"/>
          <w:szCs w:val="24"/>
        </w:rPr>
        <w:t>understand</w:t>
      </w:r>
      <w:r w:rsidRPr="00D9327D">
        <w:rPr>
          <w:rFonts w:ascii="Times New Roman" w:hAnsi="Times New Roman" w:cs="Times New Roman"/>
          <w:sz w:val="24"/>
          <w:szCs w:val="24"/>
        </w:rPr>
        <w:t xml:space="preserve"> voters better, they only truly want to persuade very specific key groups.</w:t>
      </w:r>
      <w:r w:rsidR="00061401" w:rsidRPr="00D9327D">
        <w:rPr>
          <w:rFonts w:ascii="Times New Roman" w:hAnsi="Times New Roman" w:cs="Times New Roman"/>
          <w:sz w:val="24"/>
          <w:szCs w:val="24"/>
        </w:rPr>
        <w:t xml:space="preserve"> This is evident in Cambridge Analytica’s sole focus on seventeen states in the United States election and almost exclusive focus on white English men during Brexit. These groups were the only targets the data firm found worth persuading because they were the largest group who was likely to turn out that could be persuaded to support the campaign.</w:t>
      </w:r>
      <w:r w:rsidR="00DD08AA" w:rsidRPr="00D9327D">
        <w:rPr>
          <w:rFonts w:ascii="Times New Roman" w:hAnsi="Times New Roman" w:cs="Times New Roman"/>
          <w:sz w:val="24"/>
          <w:szCs w:val="24"/>
        </w:rPr>
        <w:t xml:space="preserve"> While this focus on informing specific groups of voters is a positive effect of micro-targeting and profiling technology, when </w:t>
      </w:r>
      <w:r w:rsidR="00DD08AA" w:rsidRPr="00D9327D">
        <w:rPr>
          <w:rFonts w:ascii="Times New Roman" w:hAnsi="Times New Roman" w:cs="Times New Roman"/>
          <w:sz w:val="24"/>
          <w:szCs w:val="24"/>
        </w:rPr>
        <w:lastRenderedPageBreak/>
        <w:t>used incorrectly, like to spread disinformation or purposefully increase polarization, it could prove harmful to democracy.</w:t>
      </w:r>
    </w:p>
    <w:p w14:paraId="736225F7" w14:textId="098C15DD" w:rsidR="00FE3846" w:rsidRPr="00D9327D" w:rsidRDefault="00D9327D" w:rsidP="00D9327D">
      <w:pPr>
        <w:pStyle w:val="Heading2"/>
        <w:spacing w:line="480" w:lineRule="auto"/>
        <w:jc w:val="center"/>
        <w:rPr>
          <w:rFonts w:ascii="Times New Roman" w:hAnsi="Times New Roman" w:cs="Times New Roman"/>
          <w:color w:val="000000" w:themeColor="text1"/>
        </w:rPr>
      </w:pPr>
      <w:bookmarkStart w:id="17" w:name="_Toc26718859"/>
      <w:r>
        <w:rPr>
          <w:rFonts w:ascii="Times New Roman" w:hAnsi="Times New Roman" w:cs="Times New Roman"/>
          <w:color w:val="000000" w:themeColor="text1"/>
        </w:rPr>
        <w:t>Effects of Messaging Choices</w:t>
      </w:r>
      <w:bookmarkEnd w:id="17"/>
    </w:p>
    <w:p w14:paraId="173DBD40" w14:textId="5B8871B6" w:rsidR="00DF7927" w:rsidRPr="00D9327D" w:rsidRDefault="00FE3846" w:rsidP="00FE3846">
      <w:pPr>
        <w:spacing w:line="480" w:lineRule="auto"/>
        <w:rPr>
          <w:rFonts w:ascii="Times New Roman" w:hAnsi="Times New Roman" w:cs="Times New Roman"/>
          <w:sz w:val="24"/>
          <w:szCs w:val="24"/>
        </w:rPr>
      </w:pPr>
      <w:r w:rsidRPr="00D9327D">
        <w:rPr>
          <w:rFonts w:ascii="Times New Roman" w:hAnsi="Times New Roman" w:cs="Times New Roman"/>
          <w:sz w:val="24"/>
          <w:szCs w:val="24"/>
        </w:rPr>
        <w:tab/>
        <w:t xml:space="preserve">During his time at the Concordia Summit, Alexander Nix concluded his lecture by saying that the age of mass communication is ending. The public will no longer be bombarded with advertisements for products or candidates they would not be interested in. Every ad is strategically placed and formatted for specific demographic, geographic, and psychographic groups (Grassegger &amp; Krogerus, 2017, p. 19). Every move made by advertisers online is extremely calculated, and </w:t>
      </w:r>
      <w:r w:rsidR="003F6899" w:rsidRPr="00D9327D">
        <w:rPr>
          <w:rFonts w:ascii="Times New Roman" w:hAnsi="Times New Roman" w:cs="Times New Roman"/>
          <w:sz w:val="24"/>
          <w:szCs w:val="24"/>
        </w:rPr>
        <w:t xml:space="preserve">view, click, and Like </w:t>
      </w:r>
      <w:r w:rsidRPr="00D9327D">
        <w:rPr>
          <w:rFonts w:ascii="Times New Roman" w:hAnsi="Times New Roman" w:cs="Times New Roman"/>
          <w:sz w:val="24"/>
          <w:szCs w:val="24"/>
        </w:rPr>
        <w:t>users make is recorded and analyzed.</w:t>
      </w:r>
    </w:p>
    <w:p w14:paraId="3D92C6A9" w14:textId="72E687BC" w:rsidR="00D0024E" w:rsidRDefault="00FE3846" w:rsidP="00D9327D">
      <w:pPr>
        <w:spacing w:line="480" w:lineRule="auto"/>
        <w:rPr>
          <w:rFonts w:ascii="Times New Roman" w:hAnsi="Times New Roman" w:cs="Times New Roman"/>
          <w:sz w:val="24"/>
          <w:szCs w:val="24"/>
        </w:rPr>
      </w:pPr>
      <w:r w:rsidRPr="00D9327D">
        <w:rPr>
          <w:rFonts w:ascii="Times New Roman" w:hAnsi="Times New Roman" w:cs="Times New Roman"/>
          <w:sz w:val="24"/>
          <w:szCs w:val="24"/>
        </w:rPr>
        <w:tab/>
        <w:t xml:space="preserve">Future elections will most likely build off of the technology used during the 2016 Election and Brexit. </w:t>
      </w:r>
      <w:r w:rsidR="00D9327D" w:rsidRPr="00D9327D">
        <w:rPr>
          <w:rFonts w:ascii="Times New Roman" w:hAnsi="Times New Roman" w:cs="Times New Roman"/>
          <w:sz w:val="24"/>
          <w:szCs w:val="24"/>
        </w:rPr>
        <w:t xml:space="preserve">Today, candidates will visit a state or city now because they know exactly who is there that they want to persuade, and they know exactly how to persuade them. This continues the process of elections evolving from deciding who is best fit to lead the country into a race for which voters candidates can persuade first. </w:t>
      </w:r>
      <w:r w:rsidRPr="00D9327D">
        <w:rPr>
          <w:rFonts w:ascii="Times New Roman" w:hAnsi="Times New Roman" w:cs="Times New Roman"/>
          <w:sz w:val="24"/>
          <w:szCs w:val="24"/>
        </w:rPr>
        <w:t>Time will only continue to improve strategies and algorithms to more effectively target the electorate. From now on, voters will most likely be targeted if a data company has determined that their ‘vote matters.’</w:t>
      </w:r>
      <w:r w:rsidR="002518F1" w:rsidRPr="00D9327D">
        <w:rPr>
          <w:rFonts w:ascii="Times New Roman" w:hAnsi="Times New Roman" w:cs="Times New Roman"/>
          <w:sz w:val="24"/>
          <w:szCs w:val="24"/>
        </w:rPr>
        <w:t xml:space="preserve"> Only a few select states were heavily micro-targeted and profiled in the 2016 election. This will probably be the case in future elections. Candidates will pick campaign locations depending on aggregated user data and may visit some places less or not at all because they won’t view visits as beneficial enough to the campaign. Some people’s votes will inherently be worth more than others to candidates. This is already somewhat true because of the structure of the Electoral College</w:t>
      </w:r>
      <w:r w:rsidR="00DD08AA" w:rsidRPr="00D9327D">
        <w:rPr>
          <w:rFonts w:ascii="Times New Roman" w:hAnsi="Times New Roman" w:cs="Times New Roman"/>
          <w:sz w:val="24"/>
          <w:szCs w:val="24"/>
        </w:rPr>
        <w:t>, which governs who receives the most targeted advertising</w:t>
      </w:r>
      <w:r w:rsidR="002518F1" w:rsidRPr="00D9327D">
        <w:rPr>
          <w:rFonts w:ascii="Times New Roman" w:hAnsi="Times New Roman" w:cs="Times New Roman"/>
          <w:sz w:val="24"/>
          <w:szCs w:val="24"/>
        </w:rPr>
        <w:t xml:space="preserve">. While micro-targeting and voter </w:t>
      </w:r>
      <w:r w:rsidR="002518F1" w:rsidRPr="00D9327D">
        <w:rPr>
          <w:rFonts w:ascii="Times New Roman" w:hAnsi="Times New Roman" w:cs="Times New Roman"/>
          <w:sz w:val="24"/>
          <w:szCs w:val="24"/>
        </w:rPr>
        <w:lastRenderedPageBreak/>
        <w:t xml:space="preserve">profiling are important strategies for political campaigns, they </w:t>
      </w:r>
      <w:r w:rsidR="00DD08AA" w:rsidRPr="00D9327D">
        <w:rPr>
          <w:rFonts w:ascii="Times New Roman" w:hAnsi="Times New Roman" w:cs="Times New Roman"/>
          <w:sz w:val="24"/>
          <w:szCs w:val="24"/>
        </w:rPr>
        <w:t>expose the</w:t>
      </w:r>
      <w:r w:rsidR="002518F1" w:rsidRPr="00D9327D">
        <w:rPr>
          <w:rFonts w:ascii="Times New Roman" w:hAnsi="Times New Roman" w:cs="Times New Roman"/>
          <w:sz w:val="24"/>
          <w:szCs w:val="24"/>
        </w:rPr>
        <w:t xml:space="preserve"> hollowness </w:t>
      </w:r>
      <w:r w:rsidR="00DD08AA" w:rsidRPr="00D9327D">
        <w:rPr>
          <w:rFonts w:ascii="Times New Roman" w:hAnsi="Times New Roman" w:cs="Times New Roman"/>
          <w:sz w:val="24"/>
          <w:szCs w:val="24"/>
        </w:rPr>
        <w:t>of</w:t>
      </w:r>
      <w:r w:rsidR="002518F1" w:rsidRPr="00D9327D">
        <w:rPr>
          <w:rFonts w:ascii="Times New Roman" w:hAnsi="Times New Roman" w:cs="Times New Roman"/>
          <w:sz w:val="24"/>
          <w:szCs w:val="24"/>
        </w:rPr>
        <w:t xml:space="preserve"> elections </w:t>
      </w:r>
      <w:r w:rsidR="00DD08AA" w:rsidRPr="00D9327D">
        <w:rPr>
          <w:rFonts w:ascii="Times New Roman" w:hAnsi="Times New Roman" w:cs="Times New Roman"/>
          <w:sz w:val="24"/>
          <w:szCs w:val="24"/>
        </w:rPr>
        <w:t>in a way that is entirely new</w:t>
      </w:r>
      <w:r w:rsidR="002518F1" w:rsidRPr="00D9327D">
        <w:rPr>
          <w:rFonts w:ascii="Times New Roman" w:hAnsi="Times New Roman" w:cs="Times New Roman"/>
          <w:sz w:val="24"/>
          <w:szCs w:val="24"/>
        </w:rPr>
        <w:t>.</w:t>
      </w:r>
    </w:p>
    <w:p w14:paraId="10F23D0C" w14:textId="77777777" w:rsidR="00D0024E" w:rsidRDefault="00D0024E">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A9435F4" w14:textId="6EB406F5" w:rsidR="00D0024E" w:rsidRDefault="00D0024E" w:rsidP="00D0024E">
      <w:pPr>
        <w:pStyle w:val="Heading1"/>
        <w:spacing w:line="480" w:lineRule="auto"/>
        <w:jc w:val="center"/>
        <w:rPr>
          <w:rFonts w:ascii="Times New Roman" w:hAnsi="Times New Roman" w:cs="Times New Roman"/>
          <w:color w:val="000000" w:themeColor="text1"/>
        </w:rPr>
      </w:pPr>
      <w:bookmarkStart w:id="18" w:name="_Toc26718860"/>
      <w:r>
        <w:rPr>
          <w:rFonts w:ascii="Times New Roman" w:hAnsi="Times New Roman" w:cs="Times New Roman"/>
          <w:color w:val="000000" w:themeColor="text1"/>
        </w:rPr>
        <w:lastRenderedPageBreak/>
        <w:t>2020 And Beyond</w:t>
      </w:r>
      <w:bookmarkEnd w:id="18"/>
    </w:p>
    <w:p w14:paraId="0A985ACD" w14:textId="77777777" w:rsidR="00E30358" w:rsidRDefault="00E97E3D" w:rsidP="00E30358">
      <w:pPr>
        <w:spacing w:line="480" w:lineRule="auto"/>
        <w:rPr>
          <w:rFonts w:ascii="Times New Roman" w:hAnsi="Times New Roman" w:cs="Times New Roman"/>
          <w:sz w:val="24"/>
          <w:szCs w:val="24"/>
        </w:rPr>
      </w:pPr>
      <w:r>
        <w:rPr>
          <w:rFonts w:ascii="Times New Roman" w:hAnsi="Times New Roman" w:cs="Times New Roman"/>
          <w:sz w:val="24"/>
          <w:szCs w:val="24"/>
        </w:rPr>
        <w:tab/>
      </w:r>
      <w:r w:rsidR="00E30358">
        <w:rPr>
          <w:rFonts w:ascii="Times New Roman" w:hAnsi="Times New Roman" w:cs="Times New Roman"/>
          <w:sz w:val="24"/>
          <w:szCs w:val="24"/>
        </w:rPr>
        <w:t xml:space="preserve">Much like the progression between the campaigns analyzed in this paper, political technology has continued to advance rapidly. While techniques will most likely be roughly the same as those used in the 2016 election, some of the technology used to profile and reach voters will be new and more capable of increasing turnout, which is the ultimate goal of campaigns. Campaigns are beginning to react to voters’ changing media consumption habits. </w:t>
      </w:r>
    </w:p>
    <w:p w14:paraId="467EBC68" w14:textId="586DC5D9" w:rsidR="00E97E3D" w:rsidRDefault="00E30358" w:rsidP="00E30358">
      <w:pPr>
        <w:spacing w:line="480" w:lineRule="auto"/>
        <w:ind w:firstLine="720"/>
        <w:rPr>
          <w:rFonts w:ascii="Times New Roman" w:hAnsi="Times New Roman" w:cs="Times New Roman"/>
          <w:sz w:val="24"/>
          <w:szCs w:val="24"/>
        </w:rPr>
      </w:pPr>
      <w:r>
        <w:rPr>
          <w:rFonts w:ascii="Times New Roman" w:hAnsi="Times New Roman" w:cs="Times New Roman"/>
          <w:sz w:val="24"/>
          <w:szCs w:val="24"/>
        </w:rPr>
        <w:t>Campaigns are moving to texting voters more because of the lack of responsiveness to phone calls in recent elections. Research has concluded that pickup rates on cellphones and landlines has declined to 6% because of the prevalence of robo-calls and frauds, which makes campaigning over the phone more difficult and less efficient (CampaignTech Innovation Summit, personal communication, November 21, 2019). For the 2018 mid-term elections, Democratic campaigns sent more than 350 million text messages, and voters who received these messages who were between the ages of 21 and 30 turned out at an 8% higher rate than voters of the same age group who did not receive the messages (CampaignTech Innovation Summit, personal communication, November 21, 2019). The push away from responding to phone calls and towards texting will be reflected in 2020 campaign strategies.</w:t>
      </w:r>
    </w:p>
    <w:p w14:paraId="46E50900" w14:textId="2358CAA3" w:rsidR="00E30358" w:rsidRDefault="00E30358" w:rsidP="00E97E3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There are also changes in the way TV advertisements will reach voters in 2020. Predictions place 75% of all political ad spending for the election on TV (CampaignTech Innovation Summit, personal communication, November 21, 2019). The biggest change in the 2020 election is the availability of technology that will ensure an ad is delivered to a target audience only when they are watching. Previously, if a campaign invested in a TV advertisement, they would aim to place it during a specific program or time of day that it assumed the target audience would be watching, leaving them unsure about if the audience </w:t>
      </w:r>
      <w:r>
        <w:rPr>
          <w:rFonts w:ascii="Times New Roman" w:hAnsi="Times New Roman" w:cs="Times New Roman"/>
          <w:sz w:val="24"/>
          <w:szCs w:val="24"/>
        </w:rPr>
        <w:lastRenderedPageBreak/>
        <w:t>actually received the message. Now, campaigns have the opportunity to buy more flexible ad space, ensuring the person who the ad is targeted to sees the ad because it will only run when their TV is on (CampaignTech Innovation Summit, personal communication, November 21, 2019).</w:t>
      </w:r>
    </w:p>
    <w:p w14:paraId="20628DDB" w14:textId="4E4AEF48" w:rsidR="00E30358" w:rsidRDefault="00E30358" w:rsidP="00E97E3D">
      <w:pPr>
        <w:spacing w:line="480" w:lineRule="auto"/>
        <w:rPr>
          <w:rFonts w:ascii="Times New Roman" w:hAnsi="Times New Roman" w:cs="Times New Roman"/>
          <w:sz w:val="24"/>
          <w:szCs w:val="24"/>
        </w:rPr>
      </w:pPr>
      <w:r>
        <w:rPr>
          <w:rFonts w:ascii="Times New Roman" w:hAnsi="Times New Roman" w:cs="Times New Roman"/>
          <w:sz w:val="24"/>
          <w:szCs w:val="24"/>
        </w:rPr>
        <w:tab/>
        <w:t>In addition to building on the technology of previous elections, there are efforts to utilize technology that has never been explored by campaigns before. Campaign strategists have been working to optimize campaigns for voice search, the function on mobile phones that allows a person to search for something on the Internet by speaking into a microphone instead of by typing on the keyboard. One out of eight Google searches completed in 2018 were done using voice search, and it is predicted to increase to one out of seven in 2019 (CampaignTech Innovation Summit, personal communication, November 21, 2019), leading strategists to believe that adjusting campaign websites and candidate Wikipedia pages to appear in voice searches is an important tool to reaching potential supporters.</w:t>
      </w:r>
    </w:p>
    <w:p w14:paraId="0CF82D54" w14:textId="6E8A74F8" w:rsidR="00E30358" w:rsidRDefault="00E30358" w:rsidP="00E3035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Overall, what will most dramatically change the landscape of the 2020 election is the alterations platforms are making to their advertising and user privacy conditions. Recently, both Twitter and Google have made moves towards reducing the freedom advertisers have to target and run ads. Twitter has banned political advertising from its platform, while Google has decided to discontinue the targeting of political advertisements and change its ad policy to include a barrier to publishing deceptive information in political advertisements (Roettgers, 2019, para. 1). Both platforms are concerned with ameliorating the amount of disinformation distributed as political advertising. Google Ads VP Scott Spencer explained that Google’s move to stop targeted political ads is to “result in election ads being more widely seen and available for public </w:t>
      </w:r>
      <w:r>
        <w:rPr>
          <w:rFonts w:ascii="Times New Roman" w:hAnsi="Times New Roman" w:cs="Times New Roman"/>
          <w:sz w:val="24"/>
          <w:szCs w:val="24"/>
        </w:rPr>
        <w:lastRenderedPageBreak/>
        <w:t>discussion” (para. 2). However, it is unclear if these controversial policy changes will actually help resolve the problem of disinformation and improve public political discourse.</w:t>
      </w:r>
    </w:p>
    <w:p w14:paraId="50B642E8" w14:textId="43A482C8" w:rsidR="00E30358" w:rsidRDefault="00E30358" w:rsidP="00E3035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 voter profiling and micro-targeting are becoming more commonplace and understood, platforms and campaigns are beginning to respond. Campaigns are developing new technology to understand and reach voters, while platforms may be moving towards more transparent or restrictive data and advertising policies. It is unclear if platforms will continue to operate in a way that seems to champion </w:t>
      </w:r>
      <w:r w:rsidR="00B03B57">
        <w:rPr>
          <w:rFonts w:ascii="Times New Roman" w:hAnsi="Times New Roman" w:cs="Times New Roman"/>
          <w:sz w:val="24"/>
          <w:szCs w:val="24"/>
        </w:rPr>
        <w:t>the importance of</w:t>
      </w:r>
      <w:r>
        <w:rPr>
          <w:rFonts w:ascii="Times New Roman" w:hAnsi="Times New Roman" w:cs="Times New Roman"/>
          <w:sz w:val="24"/>
          <w:szCs w:val="24"/>
        </w:rPr>
        <w:t xml:space="preserve"> </w:t>
      </w:r>
      <w:r w:rsidR="00B03B57">
        <w:rPr>
          <w:rFonts w:ascii="Times New Roman" w:hAnsi="Times New Roman" w:cs="Times New Roman"/>
          <w:sz w:val="24"/>
          <w:szCs w:val="24"/>
        </w:rPr>
        <w:t xml:space="preserve">user </w:t>
      </w:r>
      <w:r>
        <w:rPr>
          <w:rFonts w:ascii="Times New Roman" w:hAnsi="Times New Roman" w:cs="Times New Roman"/>
          <w:sz w:val="24"/>
          <w:szCs w:val="24"/>
        </w:rPr>
        <w:t xml:space="preserve">privacy, or if these policy changes are genuine attempts to protect user data </w:t>
      </w:r>
      <w:r w:rsidR="00B03B57">
        <w:rPr>
          <w:rFonts w:ascii="Times New Roman" w:hAnsi="Times New Roman" w:cs="Times New Roman"/>
          <w:sz w:val="24"/>
          <w:szCs w:val="24"/>
        </w:rPr>
        <w:t>and</w:t>
      </w:r>
      <w:r>
        <w:rPr>
          <w:rFonts w:ascii="Times New Roman" w:hAnsi="Times New Roman" w:cs="Times New Roman"/>
          <w:sz w:val="24"/>
          <w:szCs w:val="24"/>
        </w:rPr>
        <w:t xml:space="preserve"> political discourse at all.</w:t>
      </w:r>
    </w:p>
    <w:p w14:paraId="0009EDE3" w14:textId="48846ABD" w:rsidR="00E30358" w:rsidRDefault="00E30358" w:rsidP="00E30358">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14FB9F60" w14:textId="62FE6223" w:rsidR="00CE297D" w:rsidRPr="009C2AD6" w:rsidRDefault="009C2AD6" w:rsidP="00CE297D">
      <w:pPr>
        <w:pStyle w:val="Heading1"/>
        <w:spacing w:line="480" w:lineRule="auto"/>
        <w:jc w:val="center"/>
        <w:rPr>
          <w:rFonts w:ascii="Times New Roman" w:hAnsi="Times New Roman" w:cs="Times New Roman"/>
          <w:color w:val="000000" w:themeColor="text1"/>
          <w:sz w:val="24"/>
          <w:szCs w:val="24"/>
        </w:rPr>
      </w:pPr>
      <w:bookmarkStart w:id="19" w:name="_Toc26718861"/>
      <w:bookmarkStart w:id="20" w:name="_GoBack"/>
      <w:bookmarkEnd w:id="20"/>
      <w:r>
        <w:rPr>
          <w:rFonts w:ascii="Times New Roman" w:hAnsi="Times New Roman" w:cs="Times New Roman"/>
          <w:color w:val="000000" w:themeColor="text1"/>
          <w:sz w:val="24"/>
          <w:szCs w:val="24"/>
        </w:rPr>
        <w:lastRenderedPageBreak/>
        <w:t>References</w:t>
      </w:r>
      <w:bookmarkEnd w:id="19"/>
    </w:p>
    <w:p w14:paraId="7B99643B" w14:textId="77777777" w:rsidR="00CE297D" w:rsidRDefault="00CE297D" w:rsidP="00CE297D">
      <w:pPr>
        <w:spacing w:line="480" w:lineRule="auto"/>
        <w:rPr>
          <w:rFonts w:ascii="Times New Roman" w:hAnsi="Times New Roman" w:cs="Times New Roman"/>
          <w:sz w:val="24"/>
          <w:szCs w:val="24"/>
        </w:rPr>
      </w:pPr>
      <w:r>
        <w:rPr>
          <w:rFonts w:ascii="Times New Roman" w:hAnsi="Times New Roman" w:cs="Times New Roman"/>
          <w:sz w:val="24"/>
          <w:szCs w:val="24"/>
        </w:rPr>
        <w:t xml:space="preserve">Cadwalladr, C. (2018, March 18). ‘I made Steve Bannon’s psychological warfare tool’: meet the </w:t>
      </w:r>
    </w:p>
    <w:p w14:paraId="765EE1DB" w14:textId="640DBB23" w:rsidR="00CE297D" w:rsidRDefault="00CE297D" w:rsidP="00CE297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data war whistleblower. </w:t>
      </w:r>
      <w:r>
        <w:rPr>
          <w:rFonts w:ascii="Times New Roman" w:hAnsi="Times New Roman" w:cs="Times New Roman"/>
          <w:i/>
          <w:sz w:val="24"/>
          <w:szCs w:val="24"/>
        </w:rPr>
        <w:t>The Guardian</w:t>
      </w:r>
      <w:r>
        <w:rPr>
          <w:rFonts w:ascii="Times New Roman" w:hAnsi="Times New Roman" w:cs="Times New Roman"/>
          <w:sz w:val="24"/>
          <w:szCs w:val="24"/>
        </w:rPr>
        <w:t>.</w:t>
      </w:r>
    </w:p>
    <w:p w14:paraId="32025EB2" w14:textId="77777777" w:rsidR="0067623B" w:rsidRDefault="0067623B" w:rsidP="0067623B">
      <w:pPr>
        <w:spacing w:line="480" w:lineRule="auto"/>
        <w:rPr>
          <w:rFonts w:ascii="Times New Roman" w:hAnsi="Times New Roman" w:cs="Times New Roman"/>
          <w:sz w:val="24"/>
          <w:szCs w:val="24"/>
        </w:rPr>
      </w:pPr>
      <w:r>
        <w:rPr>
          <w:rFonts w:ascii="Times New Roman" w:hAnsi="Times New Roman" w:cs="Times New Roman"/>
          <w:sz w:val="24"/>
          <w:szCs w:val="24"/>
        </w:rPr>
        <w:t xml:space="preserve">Cadwalladr, C. &amp; Townsend, M. (2018, March 24). Revealed: The ties that bound Vote Leave’s </w:t>
      </w:r>
    </w:p>
    <w:p w14:paraId="7DD11F4D" w14:textId="5AD17F02" w:rsidR="0067623B" w:rsidRPr="0067623B" w:rsidRDefault="0067623B" w:rsidP="006762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data to controversial Cambridge Analytica. </w:t>
      </w:r>
      <w:r>
        <w:rPr>
          <w:rFonts w:ascii="Times New Roman" w:hAnsi="Times New Roman" w:cs="Times New Roman"/>
          <w:i/>
          <w:sz w:val="24"/>
          <w:szCs w:val="24"/>
        </w:rPr>
        <w:t>The Guardian</w:t>
      </w:r>
      <w:r>
        <w:rPr>
          <w:rFonts w:ascii="Times New Roman" w:hAnsi="Times New Roman" w:cs="Times New Roman"/>
          <w:sz w:val="24"/>
          <w:szCs w:val="24"/>
        </w:rPr>
        <w:t>.</w:t>
      </w:r>
    </w:p>
    <w:p w14:paraId="4B40CA29" w14:textId="77777777" w:rsidR="002518F1" w:rsidRDefault="002518F1" w:rsidP="00CE297D">
      <w:pPr>
        <w:spacing w:line="480" w:lineRule="auto"/>
        <w:rPr>
          <w:rFonts w:ascii="Times New Roman" w:hAnsi="Times New Roman" w:cs="Times New Roman"/>
          <w:sz w:val="24"/>
          <w:szCs w:val="24"/>
        </w:rPr>
      </w:pPr>
      <w:r>
        <w:rPr>
          <w:rFonts w:ascii="Times New Roman" w:hAnsi="Times New Roman" w:cs="Times New Roman"/>
          <w:sz w:val="24"/>
          <w:szCs w:val="24"/>
        </w:rPr>
        <w:t xml:space="preserve">Concordia Summit. (2016, September 27). Cambridge Analytica – The power of big data and </w:t>
      </w:r>
    </w:p>
    <w:p w14:paraId="0E8DEA22" w14:textId="43BBE04F" w:rsidR="002518F1" w:rsidRPr="002518F1" w:rsidRDefault="002518F1" w:rsidP="002518F1">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psychographics. </w:t>
      </w:r>
      <w:r>
        <w:rPr>
          <w:rFonts w:ascii="Times New Roman" w:hAnsi="Times New Roman" w:cs="Times New Roman"/>
          <w:i/>
          <w:sz w:val="24"/>
          <w:szCs w:val="24"/>
        </w:rPr>
        <w:t>YouTube</w:t>
      </w:r>
      <w:r>
        <w:rPr>
          <w:rFonts w:ascii="Times New Roman" w:hAnsi="Times New Roman" w:cs="Times New Roman"/>
          <w:sz w:val="24"/>
          <w:szCs w:val="24"/>
        </w:rPr>
        <w:t xml:space="preserve">. Retrieved from, </w:t>
      </w:r>
      <w:r w:rsidRPr="002518F1">
        <w:rPr>
          <w:rFonts w:ascii="Times New Roman" w:hAnsi="Times New Roman" w:cs="Times New Roman"/>
          <w:sz w:val="24"/>
          <w:szCs w:val="24"/>
        </w:rPr>
        <w:t>https://www.youtube.com/watch?v=n8Dd5aVXLCc&amp;t=290s</w:t>
      </w:r>
    </w:p>
    <w:p w14:paraId="3E4F0656" w14:textId="66D4D8CC" w:rsidR="0067623B" w:rsidRPr="0067623B" w:rsidRDefault="0067623B" w:rsidP="00CE297D">
      <w:pPr>
        <w:spacing w:line="480" w:lineRule="auto"/>
        <w:rPr>
          <w:rFonts w:ascii="Times New Roman" w:hAnsi="Times New Roman" w:cs="Times New Roman"/>
          <w:sz w:val="24"/>
          <w:szCs w:val="24"/>
        </w:rPr>
      </w:pPr>
      <w:r>
        <w:rPr>
          <w:rFonts w:ascii="Times New Roman" w:hAnsi="Times New Roman" w:cs="Times New Roman"/>
          <w:sz w:val="24"/>
          <w:szCs w:val="24"/>
        </w:rPr>
        <w:t xml:space="preserve">Grassegger, H. (2015, May 28). I am capital. </w:t>
      </w:r>
      <w:r>
        <w:rPr>
          <w:rFonts w:ascii="Times New Roman" w:hAnsi="Times New Roman" w:cs="Times New Roman"/>
          <w:i/>
          <w:sz w:val="24"/>
          <w:szCs w:val="24"/>
        </w:rPr>
        <w:t>Motherboard</w:t>
      </w:r>
      <w:r>
        <w:rPr>
          <w:rFonts w:ascii="Times New Roman" w:hAnsi="Times New Roman" w:cs="Times New Roman"/>
          <w:sz w:val="24"/>
          <w:szCs w:val="24"/>
        </w:rPr>
        <w:t>.</w:t>
      </w:r>
    </w:p>
    <w:p w14:paraId="0276802A" w14:textId="10F26666" w:rsidR="00CE297D" w:rsidRDefault="00CE297D" w:rsidP="00CE297D">
      <w:pPr>
        <w:spacing w:line="480" w:lineRule="auto"/>
        <w:rPr>
          <w:rFonts w:ascii="Times New Roman" w:hAnsi="Times New Roman" w:cs="Times New Roman"/>
          <w:sz w:val="24"/>
          <w:szCs w:val="24"/>
        </w:rPr>
      </w:pPr>
      <w:r>
        <w:rPr>
          <w:rFonts w:ascii="Times New Roman" w:hAnsi="Times New Roman" w:cs="Times New Roman"/>
          <w:sz w:val="24"/>
          <w:szCs w:val="24"/>
        </w:rPr>
        <w:t xml:space="preserve">Grassegger, H. &amp; Krogerus, M. (2017, January 28). The data that turned the world upside down. </w:t>
      </w:r>
    </w:p>
    <w:p w14:paraId="11FF84E2" w14:textId="6029636E" w:rsidR="00CE297D" w:rsidRDefault="00CE297D" w:rsidP="00CE297D">
      <w:pPr>
        <w:spacing w:line="480" w:lineRule="auto"/>
        <w:ind w:firstLine="720"/>
        <w:rPr>
          <w:rFonts w:ascii="Times New Roman" w:hAnsi="Times New Roman" w:cs="Times New Roman"/>
          <w:sz w:val="24"/>
          <w:szCs w:val="24"/>
        </w:rPr>
      </w:pPr>
      <w:r>
        <w:rPr>
          <w:rFonts w:ascii="Times New Roman" w:hAnsi="Times New Roman" w:cs="Times New Roman"/>
          <w:i/>
          <w:sz w:val="24"/>
          <w:szCs w:val="24"/>
        </w:rPr>
        <w:t>Motherboard</w:t>
      </w:r>
      <w:r>
        <w:rPr>
          <w:rFonts w:ascii="Times New Roman" w:hAnsi="Times New Roman" w:cs="Times New Roman"/>
          <w:sz w:val="24"/>
          <w:szCs w:val="24"/>
        </w:rPr>
        <w:t>.</w:t>
      </w:r>
    </w:p>
    <w:p w14:paraId="08F0E306" w14:textId="77777777" w:rsidR="0067623B" w:rsidRDefault="0067623B" w:rsidP="0067623B">
      <w:pPr>
        <w:spacing w:line="480" w:lineRule="auto"/>
        <w:rPr>
          <w:rFonts w:ascii="Times New Roman" w:hAnsi="Times New Roman" w:cs="Times New Roman"/>
          <w:sz w:val="24"/>
          <w:szCs w:val="24"/>
        </w:rPr>
      </w:pPr>
      <w:r>
        <w:rPr>
          <w:rFonts w:ascii="Times New Roman" w:hAnsi="Times New Roman" w:cs="Times New Roman"/>
          <w:sz w:val="24"/>
          <w:szCs w:val="24"/>
        </w:rPr>
        <w:t xml:space="preserve">Henderson, B. (2016, June 24). Huge turnout of 72.2 per cent for EU referendum with 33.6 </w:t>
      </w:r>
    </w:p>
    <w:p w14:paraId="264E38A1" w14:textId="79D20403" w:rsidR="0067623B" w:rsidRPr="0067623B" w:rsidRDefault="0067623B" w:rsidP="006762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million voting. </w:t>
      </w:r>
      <w:r>
        <w:rPr>
          <w:rFonts w:ascii="Times New Roman" w:hAnsi="Times New Roman" w:cs="Times New Roman"/>
          <w:i/>
          <w:sz w:val="24"/>
          <w:szCs w:val="24"/>
        </w:rPr>
        <w:t>The Telegraph</w:t>
      </w:r>
      <w:r>
        <w:rPr>
          <w:rFonts w:ascii="Times New Roman" w:hAnsi="Times New Roman" w:cs="Times New Roman"/>
          <w:sz w:val="24"/>
          <w:szCs w:val="24"/>
        </w:rPr>
        <w:t>.</w:t>
      </w:r>
    </w:p>
    <w:p w14:paraId="53DE0351" w14:textId="307C296E" w:rsidR="0067623B" w:rsidRDefault="0067623B" w:rsidP="0067623B">
      <w:pPr>
        <w:spacing w:line="480" w:lineRule="auto"/>
        <w:rPr>
          <w:rFonts w:ascii="Times New Roman" w:hAnsi="Times New Roman" w:cs="Times New Roman"/>
          <w:i/>
          <w:sz w:val="24"/>
          <w:szCs w:val="24"/>
        </w:rPr>
      </w:pPr>
      <w:r>
        <w:rPr>
          <w:rFonts w:ascii="Times New Roman" w:hAnsi="Times New Roman" w:cs="Times New Roman"/>
          <w:sz w:val="24"/>
          <w:szCs w:val="24"/>
        </w:rPr>
        <w:t xml:space="preserve">Issenberg, S. (2012, December 19). How Obama’s team used big data to rally voters. </w:t>
      </w:r>
      <w:r>
        <w:rPr>
          <w:rFonts w:ascii="Times New Roman" w:hAnsi="Times New Roman" w:cs="Times New Roman"/>
          <w:i/>
          <w:sz w:val="24"/>
          <w:szCs w:val="24"/>
        </w:rPr>
        <w:t xml:space="preserve">Technology </w:t>
      </w:r>
    </w:p>
    <w:p w14:paraId="2ED860CF" w14:textId="3531D5A6" w:rsidR="0067623B" w:rsidRPr="0067623B" w:rsidRDefault="0067623B" w:rsidP="0067623B">
      <w:pPr>
        <w:spacing w:line="480" w:lineRule="auto"/>
        <w:ind w:firstLine="720"/>
        <w:rPr>
          <w:rFonts w:ascii="Times New Roman" w:hAnsi="Times New Roman" w:cs="Times New Roman"/>
          <w:sz w:val="24"/>
          <w:szCs w:val="24"/>
        </w:rPr>
      </w:pPr>
      <w:r>
        <w:rPr>
          <w:rFonts w:ascii="Times New Roman" w:hAnsi="Times New Roman" w:cs="Times New Roman"/>
          <w:i/>
          <w:sz w:val="24"/>
          <w:szCs w:val="24"/>
        </w:rPr>
        <w:t>Review</w:t>
      </w:r>
      <w:r>
        <w:rPr>
          <w:rFonts w:ascii="Times New Roman" w:hAnsi="Times New Roman" w:cs="Times New Roman"/>
          <w:sz w:val="24"/>
          <w:szCs w:val="24"/>
        </w:rPr>
        <w:t>.</w:t>
      </w:r>
    </w:p>
    <w:p w14:paraId="5E091D6F" w14:textId="77777777" w:rsidR="00CE297D" w:rsidRDefault="00CE297D" w:rsidP="00CE297D">
      <w:pPr>
        <w:spacing w:line="480" w:lineRule="auto"/>
        <w:rPr>
          <w:rFonts w:ascii="Times New Roman" w:hAnsi="Times New Roman" w:cs="Times New Roman"/>
          <w:sz w:val="24"/>
          <w:szCs w:val="24"/>
        </w:rPr>
      </w:pPr>
      <w:r>
        <w:rPr>
          <w:rFonts w:ascii="Times New Roman" w:hAnsi="Times New Roman" w:cs="Times New Roman"/>
          <w:sz w:val="24"/>
          <w:szCs w:val="24"/>
        </w:rPr>
        <w:t xml:space="preserve">Kosinski, M., Lakkaraju, H., Leskovec, J., &amp; Wang, Y. (2016). Mining big data to extract </w:t>
      </w:r>
    </w:p>
    <w:p w14:paraId="1F0960D3" w14:textId="719EB1EC" w:rsidR="00CE297D" w:rsidRDefault="00CE297D" w:rsidP="00CE297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patterns and predict real-life outcomes. </w:t>
      </w:r>
      <w:r>
        <w:rPr>
          <w:rFonts w:ascii="Times New Roman" w:hAnsi="Times New Roman" w:cs="Times New Roman"/>
          <w:i/>
          <w:sz w:val="24"/>
          <w:szCs w:val="24"/>
        </w:rPr>
        <w:t>Psychological Methods</w:t>
      </w:r>
      <w:r>
        <w:rPr>
          <w:rFonts w:ascii="Times New Roman" w:hAnsi="Times New Roman" w:cs="Times New Roman"/>
          <w:sz w:val="24"/>
          <w:szCs w:val="24"/>
        </w:rPr>
        <w:t>.</w:t>
      </w:r>
    </w:p>
    <w:p w14:paraId="3E8105D1" w14:textId="77777777" w:rsidR="0067623B" w:rsidRDefault="0067623B" w:rsidP="0067623B">
      <w:pPr>
        <w:spacing w:line="480" w:lineRule="auto"/>
        <w:rPr>
          <w:rFonts w:ascii="Times New Roman" w:hAnsi="Times New Roman" w:cs="Times New Roman"/>
          <w:i/>
          <w:sz w:val="24"/>
          <w:szCs w:val="24"/>
        </w:rPr>
      </w:pPr>
      <w:r>
        <w:rPr>
          <w:rFonts w:ascii="Times New Roman" w:hAnsi="Times New Roman" w:cs="Times New Roman"/>
          <w:sz w:val="24"/>
          <w:szCs w:val="24"/>
        </w:rPr>
        <w:t xml:space="preserve">Kosinski, M. &amp; Lamboitte, R. (2014). Tracking the digital footprints of personality. </w:t>
      </w:r>
      <w:r>
        <w:rPr>
          <w:rFonts w:ascii="Times New Roman" w:hAnsi="Times New Roman" w:cs="Times New Roman"/>
          <w:i/>
          <w:sz w:val="24"/>
          <w:szCs w:val="24"/>
        </w:rPr>
        <w:t xml:space="preserve">Proceedings </w:t>
      </w:r>
    </w:p>
    <w:p w14:paraId="701CAE28" w14:textId="726241BE" w:rsidR="0067623B" w:rsidRPr="0067623B" w:rsidRDefault="0067623B" w:rsidP="0067623B">
      <w:pPr>
        <w:spacing w:line="480" w:lineRule="auto"/>
        <w:ind w:firstLine="720"/>
        <w:rPr>
          <w:rFonts w:ascii="Times New Roman" w:hAnsi="Times New Roman" w:cs="Times New Roman"/>
          <w:sz w:val="24"/>
          <w:szCs w:val="24"/>
        </w:rPr>
      </w:pPr>
      <w:r>
        <w:rPr>
          <w:rFonts w:ascii="Times New Roman" w:hAnsi="Times New Roman" w:cs="Times New Roman"/>
          <w:i/>
          <w:sz w:val="24"/>
          <w:szCs w:val="24"/>
        </w:rPr>
        <w:t>of the IEEE</w:t>
      </w:r>
      <w:r>
        <w:rPr>
          <w:rFonts w:ascii="Times New Roman" w:hAnsi="Times New Roman" w:cs="Times New Roman"/>
          <w:sz w:val="24"/>
          <w:szCs w:val="24"/>
        </w:rPr>
        <w:t>.</w:t>
      </w:r>
    </w:p>
    <w:p w14:paraId="59861678" w14:textId="77777777" w:rsidR="00CE297D" w:rsidRDefault="00CE297D" w:rsidP="00CE297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Kosinski, M., Stillwell, D., &amp; Graepel, T. (2013). Private traits and attributes are predictable </w:t>
      </w:r>
    </w:p>
    <w:p w14:paraId="0AACE344" w14:textId="76C8FD10" w:rsidR="00CE297D" w:rsidRDefault="00CE297D" w:rsidP="00CE297D">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records of human behavior. </w:t>
      </w:r>
      <w:r>
        <w:rPr>
          <w:rFonts w:ascii="Times New Roman" w:hAnsi="Times New Roman" w:cs="Times New Roman"/>
          <w:i/>
          <w:sz w:val="24"/>
          <w:szCs w:val="24"/>
        </w:rPr>
        <w:t>Proceedings of the National Academy of Sciences of the United States of America</w:t>
      </w:r>
      <w:r>
        <w:rPr>
          <w:rFonts w:ascii="Times New Roman" w:hAnsi="Times New Roman" w:cs="Times New Roman"/>
          <w:sz w:val="24"/>
          <w:szCs w:val="24"/>
        </w:rPr>
        <w:t xml:space="preserve">. </w:t>
      </w:r>
    </w:p>
    <w:p w14:paraId="04AF7F25" w14:textId="77777777" w:rsidR="0067623B" w:rsidRDefault="0067623B" w:rsidP="0067623B">
      <w:pPr>
        <w:spacing w:line="480" w:lineRule="auto"/>
        <w:rPr>
          <w:rFonts w:ascii="Times New Roman" w:hAnsi="Times New Roman" w:cs="Times New Roman"/>
          <w:sz w:val="24"/>
          <w:szCs w:val="24"/>
        </w:rPr>
      </w:pPr>
      <w:r>
        <w:rPr>
          <w:rFonts w:ascii="Times New Roman" w:hAnsi="Times New Roman" w:cs="Times New Roman"/>
          <w:sz w:val="24"/>
          <w:szCs w:val="24"/>
        </w:rPr>
        <w:t xml:space="preserve">Kosinski, M., Stillwell, D., &amp; Youyou, W. (2015). Computer-based personality judgments are </w:t>
      </w:r>
    </w:p>
    <w:p w14:paraId="17A13C5C" w14:textId="7D3C12F0" w:rsidR="0067623B" w:rsidRPr="0067623B" w:rsidRDefault="0067623B" w:rsidP="0067623B">
      <w:pPr>
        <w:spacing w:line="480" w:lineRule="auto"/>
        <w:ind w:left="720"/>
        <w:rPr>
          <w:rFonts w:ascii="Times New Roman" w:hAnsi="Times New Roman" w:cs="Times New Roman"/>
          <w:i/>
          <w:sz w:val="24"/>
          <w:szCs w:val="24"/>
        </w:rPr>
      </w:pPr>
      <w:r>
        <w:rPr>
          <w:rFonts w:ascii="Times New Roman" w:hAnsi="Times New Roman" w:cs="Times New Roman"/>
          <w:sz w:val="24"/>
          <w:szCs w:val="24"/>
        </w:rPr>
        <w:t xml:space="preserve">more accurate than those made by humans. </w:t>
      </w:r>
      <w:r>
        <w:rPr>
          <w:rFonts w:ascii="Times New Roman" w:hAnsi="Times New Roman" w:cs="Times New Roman"/>
          <w:i/>
          <w:sz w:val="24"/>
          <w:szCs w:val="24"/>
        </w:rPr>
        <w:t>Proceedings of the National Academy of Sciences of the United States of America</w:t>
      </w:r>
      <w:r>
        <w:rPr>
          <w:rFonts w:ascii="Times New Roman" w:hAnsi="Times New Roman" w:cs="Times New Roman"/>
          <w:sz w:val="24"/>
          <w:szCs w:val="24"/>
        </w:rPr>
        <w:t>.</w:t>
      </w:r>
    </w:p>
    <w:p w14:paraId="7F75DE29" w14:textId="77777777" w:rsidR="00DD08AA" w:rsidRDefault="00DD08AA" w:rsidP="0067623B">
      <w:pPr>
        <w:spacing w:line="480" w:lineRule="auto"/>
        <w:rPr>
          <w:rFonts w:ascii="Times New Roman" w:hAnsi="Times New Roman" w:cs="Times New Roman"/>
          <w:sz w:val="24"/>
          <w:szCs w:val="24"/>
        </w:rPr>
      </w:pPr>
      <w:r>
        <w:rPr>
          <w:rFonts w:ascii="Times New Roman" w:hAnsi="Times New Roman" w:cs="Times New Roman"/>
          <w:sz w:val="24"/>
          <w:szCs w:val="24"/>
        </w:rPr>
        <w:t xml:space="preserve">Kranish, M. (2018, March 21). Cambridge Analytica CEO’s claim about role in Trump </w:t>
      </w:r>
    </w:p>
    <w:p w14:paraId="55350666" w14:textId="475E15C4" w:rsidR="00DD08AA" w:rsidRPr="00DD08AA" w:rsidRDefault="00DD08AA" w:rsidP="00DD08A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campaign raises questions. </w:t>
      </w:r>
      <w:r>
        <w:rPr>
          <w:rFonts w:ascii="Times New Roman" w:hAnsi="Times New Roman" w:cs="Times New Roman"/>
          <w:i/>
          <w:sz w:val="24"/>
          <w:szCs w:val="24"/>
        </w:rPr>
        <w:t>The Washington Post</w:t>
      </w:r>
      <w:r>
        <w:rPr>
          <w:rFonts w:ascii="Times New Roman" w:hAnsi="Times New Roman" w:cs="Times New Roman"/>
          <w:sz w:val="24"/>
          <w:szCs w:val="24"/>
        </w:rPr>
        <w:t>.</w:t>
      </w:r>
    </w:p>
    <w:p w14:paraId="1DD1E083" w14:textId="7FCF77D4" w:rsidR="002518F1" w:rsidRPr="002518F1" w:rsidRDefault="002518F1" w:rsidP="0067623B">
      <w:pPr>
        <w:spacing w:line="480" w:lineRule="auto"/>
        <w:rPr>
          <w:rFonts w:ascii="Times New Roman" w:hAnsi="Times New Roman" w:cs="Times New Roman"/>
          <w:sz w:val="24"/>
          <w:szCs w:val="24"/>
        </w:rPr>
      </w:pPr>
      <w:r>
        <w:rPr>
          <w:rFonts w:ascii="Times New Roman" w:hAnsi="Times New Roman" w:cs="Times New Roman"/>
          <w:sz w:val="24"/>
          <w:szCs w:val="24"/>
        </w:rPr>
        <w:t xml:space="preserve">Lomas, N. (2018, July). Facebook finally hands over leave campaign Brexit ads. </w:t>
      </w:r>
      <w:r>
        <w:rPr>
          <w:rFonts w:ascii="Times New Roman" w:hAnsi="Times New Roman" w:cs="Times New Roman"/>
          <w:i/>
          <w:sz w:val="24"/>
          <w:szCs w:val="24"/>
        </w:rPr>
        <w:t>Tech Crunch</w:t>
      </w:r>
      <w:r>
        <w:rPr>
          <w:rFonts w:ascii="Times New Roman" w:hAnsi="Times New Roman" w:cs="Times New Roman"/>
          <w:sz w:val="24"/>
          <w:szCs w:val="24"/>
        </w:rPr>
        <w:t>.</w:t>
      </w:r>
    </w:p>
    <w:p w14:paraId="02ECF301" w14:textId="7AC97672" w:rsidR="0067623B" w:rsidRDefault="0067623B" w:rsidP="0067623B">
      <w:pPr>
        <w:spacing w:line="480" w:lineRule="auto"/>
        <w:rPr>
          <w:rFonts w:ascii="Times New Roman" w:hAnsi="Times New Roman" w:cs="Times New Roman"/>
          <w:sz w:val="24"/>
          <w:szCs w:val="24"/>
        </w:rPr>
      </w:pPr>
      <w:r>
        <w:rPr>
          <w:rFonts w:ascii="Times New Roman" w:hAnsi="Times New Roman" w:cs="Times New Roman"/>
          <w:sz w:val="24"/>
          <w:szCs w:val="24"/>
        </w:rPr>
        <w:t xml:space="preserve">Martin, W. (2017, May 3). Almost half of Brits admit they don’t understand what Brexit is going </w:t>
      </w:r>
    </w:p>
    <w:p w14:paraId="2B83582D" w14:textId="6327A4DF" w:rsidR="0067623B" w:rsidRPr="0067623B" w:rsidRDefault="0067623B" w:rsidP="006762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do to the economy. </w:t>
      </w:r>
      <w:r>
        <w:rPr>
          <w:rFonts w:ascii="Times New Roman" w:hAnsi="Times New Roman" w:cs="Times New Roman"/>
          <w:i/>
          <w:sz w:val="24"/>
          <w:szCs w:val="24"/>
        </w:rPr>
        <w:t>Business Insider</w:t>
      </w:r>
      <w:r>
        <w:rPr>
          <w:rFonts w:ascii="Times New Roman" w:hAnsi="Times New Roman" w:cs="Times New Roman"/>
          <w:sz w:val="24"/>
          <w:szCs w:val="24"/>
        </w:rPr>
        <w:t>.</w:t>
      </w:r>
    </w:p>
    <w:p w14:paraId="17CEC803" w14:textId="76B226B1" w:rsidR="0067623B" w:rsidRDefault="0067623B" w:rsidP="0067623B">
      <w:pPr>
        <w:spacing w:line="480" w:lineRule="auto"/>
        <w:rPr>
          <w:rFonts w:ascii="Times New Roman" w:hAnsi="Times New Roman" w:cs="Times New Roman"/>
          <w:sz w:val="24"/>
          <w:szCs w:val="24"/>
        </w:rPr>
      </w:pPr>
      <w:r>
        <w:rPr>
          <w:rFonts w:ascii="Times New Roman" w:hAnsi="Times New Roman" w:cs="Times New Roman"/>
          <w:sz w:val="24"/>
          <w:szCs w:val="24"/>
        </w:rPr>
        <w:t xml:space="preserve">Meredith, S. (2018, April 10). Facebook-Cambridge Analytica: A timeline of the data hijacking </w:t>
      </w:r>
    </w:p>
    <w:p w14:paraId="3DD85CC8" w14:textId="179DB253" w:rsidR="0067623B" w:rsidRPr="0067623B" w:rsidRDefault="0067623B" w:rsidP="006762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scandal. </w:t>
      </w:r>
      <w:r>
        <w:rPr>
          <w:rFonts w:ascii="Times New Roman" w:hAnsi="Times New Roman" w:cs="Times New Roman"/>
          <w:i/>
          <w:sz w:val="24"/>
          <w:szCs w:val="24"/>
        </w:rPr>
        <w:t>CNBC</w:t>
      </w:r>
      <w:r>
        <w:rPr>
          <w:rFonts w:ascii="Times New Roman" w:hAnsi="Times New Roman" w:cs="Times New Roman"/>
          <w:sz w:val="24"/>
          <w:szCs w:val="24"/>
        </w:rPr>
        <w:t>.</w:t>
      </w:r>
    </w:p>
    <w:p w14:paraId="6D7BD719" w14:textId="77777777" w:rsidR="0067623B" w:rsidRDefault="0067623B" w:rsidP="00CE297D">
      <w:pPr>
        <w:spacing w:line="480" w:lineRule="auto"/>
        <w:rPr>
          <w:rFonts w:ascii="Times New Roman" w:hAnsi="Times New Roman" w:cs="Times New Roman"/>
          <w:sz w:val="24"/>
          <w:szCs w:val="24"/>
        </w:rPr>
      </w:pPr>
      <w:r>
        <w:rPr>
          <w:rFonts w:ascii="Times New Roman" w:hAnsi="Times New Roman" w:cs="Times New Roman"/>
          <w:sz w:val="24"/>
          <w:szCs w:val="24"/>
        </w:rPr>
        <w:t xml:space="preserve">Mohamed, C. (2016). Haitian American voters in Florida not impressed by Clinton’s </w:t>
      </w:r>
    </w:p>
    <w:p w14:paraId="6092F6DA" w14:textId="77BB74C6" w:rsidR="0067623B" w:rsidRPr="0067623B" w:rsidRDefault="0067623B" w:rsidP="006762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campaigning efforts. </w:t>
      </w:r>
      <w:r>
        <w:rPr>
          <w:rFonts w:ascii="Times New Roman" w:hAnsi="Times New Roman" w:cs="Times New Roman"/>
          <w:i/>
          <w:sz w:val="24"/>
          <w:szCs w:val="24"/>
        </w:rPr>
        <w:t>The Haitian Times</w:t>
      </w:r>
      <w:r>
        <w:rPr>
          <w:rFonts w:ascii="Times New Roman" w:hAnsi="Times New Roman" w:cs="Times New Roman"/>
          <w:sz w:val="24"/>
          <w:szCs w:val="24"/>
        </w:rPr>
        <w:t>.</w:t>
      </w:r>
    </w:p>
    <w:p w14:paraId="42061204" w14:textId="50FBA26C" w:rsidR="0067623B" w:rsidRDefault="0067623B" w:rsidP="00CE297D">
      <w:pPr>
        <w:spacing w:line="480" w:lineRule="auto"/>
        <w:rPr>
          <w:rFonts w:ascii="Times New Roman" w:hAnsi="Times New Roman" w:cs="Times New Roman"/>
          <w:sz w:val="24"/>
          <w:szCs w:val="24"/>
        </w:rPr>
      </w:pPr>
      <w:r>
        <w:rPr>
          <w:rFonts w:ascii="Times New Roman" w:hAnsi="Times New Roman" w:cs="Times New Roman"/>
          <w:sz w:val="24"/>
          <w:szCs w:val="24"/>
        </w:rPr>
        <w:t xml:space="preserve">Open Secrets. 2008 Presidential Election. Retrieved from, </w:t>
      </w:r>
      <w:r w:rsidRPr="0067623B">
        <w:rPr>
          <w:rFonts w:ascii="Times New Roman" w:hAnsi="Times New Roman" w:cs="Times New Roman"/>
          <w:sz w:val="24"/>
          <w:szCs w:val="24"/>
        </w:rPr>
        <w:t>https://www.opensecrets.org/Pres08/</w:t>
      </w:r>
    </w:p>
    <w:p w14:paraId="46082EBC" w14:textId="0DA951B5" w:rsidR="0067623B" w:rsidRDefault="0067623B" w:rsidP="00CE297D">
      <w:pPr>
        <w:spacing w:line="480" w:lineRule="auto"/>
        <w:rPr>
          <w:rFonts w:ascii="Times New Roman" w:hAnsi="Times New Roman" w:cs="Times New Roman"/>
          <w:sz w:val="24"/>
          <w:szCs w:val="24"/>
        </w:rPr>
      </w:pPr>
      <w:r>
        <w:rPr>
          <w:rFonts w:ascii="Times New Roman" w:hAnsi="Times New Roman" w:cs="Times New Roman"/>
          <w:sz w:val="24"/>
          <w:szCs w:val="24"/>
        </w:rPr>
        <w:t xml:space="preserve">Open Secrets. 2012 Presidential Race. Retrieved from, </w:t>
      </w:r>
      <w:r w:rsidRPr="0067623B">
        <w:rPr>
          <w:rFonts w:ascii="Times New Roman" w:hAnsi="Times New Roman" w:cs="Times New Roman"/>
          <w:sz w:val="24"/>
          <w:szCs w:val="24"/>
        </w:rPr>
        <w:t>https://www.opensecrets.org/pres12/</w:t>
      </w:r>
    </w:p>
    <w:p w14:paraId="07B8952E" w14:textId="77777777" w:rsidR="0067623B" w:rsidRDefault="0067623B" w:rsidP="00CE297D">
      <w:pPr>
        <w:spacing w:line="480" w:lineRule="auto"/>
        <w:rPr>
          <w:rFonts w:ascii="Times New Roman" w:hAnsi="Times New Roman" w:cs="Times New Roman"/>
          <w:sz w:val="24"/>
          <w:szCs w:val="24"/>
        </w:rPr>
      </w:pPr>
      <w:r>
        <w:rPr>
          <w:rFonts w:ascii="Times New Roman" w:hAnsi="Times New Roman" w:cs="Times New Roman"/>
          <w:sz w:val="24"/>
          <w:szCs w:val="24"/>
        </w:rPr>
        <w:t xml:space="preserve">Open Secrets. Ted Cruz (R). Retrieved from, </w:t>
      </w:r>
    </w:p>
    <w:p w14:paraId="344F1406" w14:textId="70CD1C03" w:rsidR="0067623B" w:rsidRDefault="0067623B" w:rsidP="0067623B">
      <w:pPr>
        <w:spacing w:line="480" w:lineRule="auto"/>
        <w:ind w:firstLine="720"/>
        <w:rPr>
          <w:rFonts w:ascii="Times New Roman" w:hAnsi="Times New Roman" w:cs="Times New Roman"/>
          <w:sz w:val="24"/>
          <w:szCs w:val="24"/>
        </w:rPr>
      </w:pPr>
      <w:r w:rsidRPr="0067623B">
        <w:rPr>
          <w:rFonts w:ascii="Times New Roman" w:hAnsi="Times New Roman" w:cs="Times New Roman"/>
          <w:sz w:val="24"/>
          <w:szCs w:val="24"/>
        </w:rPr>
        <w:t>https://www.opensecrets.org/pres16/candidate?id=N00033085</w:t>
      </w:r>
    </w:p>
    <w:p w14:paraId="7E1A201D" w14:textId="2F8F5DA6" w:rsidR="0067623B" w:rsidRDefault="0067623B" w:rsidP="00CE297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Open Secrets. Vendor/Recipient: Cambridge Analytica. Retrieved from, </w:t>
      </w:r>
    </w:p>
    <w:p w14:paraId="62EFDEAB" w14:textId="4728AA4D" w:rsidR="0067623B" w:rsidRDefault="0067623B" w:rsidP="0067623B">
      <w:pPr>
        <w:spacing w:line="480" w:lineRule="auto"/>
        <w:ind w:left="720"/>
        <w:rPr>
          <w:rFonts w:ascii="Times New Roman" w:hAnsi="Times New Roman" w:cs="Times New Roman"/>
          <w:sz w:val="24"/>
          <w:szCs w:val="24"/>
        </w:rPr>
      </w:pPr>
      <w:r w:rsidRPr="0067623B">
        <w:rPr>
          <w:rFonts w:ascii="Times New Roman" w:hAnsi="Times New Roman" w:cs="Times New Roman"/>
          <w:sz w:val="24"/>
          <w:szCs w:val="24"/>
        </w:rPr>
        <w:t>https://www.opensecrets.org/expends/vendor.php?year=2016&amp;vendor=Cambridge+Analytica</w:t>
      </w:r>
    </w:p>
    <w:p w14:paraId="050A5963" w14:textId="77777777" w:rsidR="002518F1" w:rsidRDefault="002518F1" w:rsidP="00CE297D">
      <w:pPr>
        <w:spacing w:line="480" w:lineRule="auto"/>
        <w:rPr>
          <w:rFonts w:ascii="Times New Roman" w:hAnsi="Times New Roman" w:cs="Times New Roman"/>
          <w:sz w:val="24"/>
          <w:szCs w:val="24"/>
        </w:rPr>
      </w:pPr>
      <w:r>
        <w:rPr>
          <w:rFonts w:ascii="Times New Roman" w:hAnsi="Times New Roman" w:cs="Times New Roman"/>
          <w:sz w:val="24"/>
          <w:szCs w:val="24"/>
        </w:rPr>
        <w:t xml:space="preserve">Potts, S. (2019, March 12). Analysis: Political advertising for Brexit, fake news, and the creative </w:t>
      </w:r>
    </w:p>
    <w:p w14:paraId="46A20B5C" w14:textId="6DE4FEA8" w:rsidR="002518F1" w:rsidRPr="002518F1" w:rsidRDefault="002518F1" w:rsidP="002518F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industries. </w:t>
      </w:r>
      <w:r>
        <w:rPr>
          <w:rFonts w:ascii="Times New Roman" w:hAnsi="Times New Roman" w:cs="Times New Roman"/>
          <w:i/>
          <w:sz w:val="24"/>
          <w:szCs w:val="24"/>
        </w:rPr>
        <w:t>Medium</w:t>
      </w:r>
      <w:r>
        <w:rPr>
          <w:rFonts w:ascii="Times New Roman" w:hAnsi="Times New Roman" w:cs="Times New Roman"/>
          <w:sz w:val="24"/>
          <w:szCs w:val="24"/>
        </w:rPr>
        <w:t>.</w:t>
      </w:r>
    </w:p>
    <w:p w14:paraId="153BB924" w14:textId="7D627EA9" w:rsidR="00CE297D" w:rsidRDefault="00CE297D" w:rsidP="00CE297D">
      <w:pPr>
        <w:spacing w:line="480" w:lineRule="auto"/>
        <w:rPr>
          <w:rFonts w:ascii="Times New Roman" w:hAnsi="Times New Roman" w:cs="Times New Roman"/>
          <w:sz w:val="24"/>
          <w:szCs w:val="24"/>
        </w:rPr>
      </w:pPr>
      <w:r>
        <w:rPr>
          <w:rFonts w:ascii="Times New Roman" w:hAnsi="Times New Roman" w:cs="Times New Roman"/>
          <w:sz w:val="24"/>
          <w:szCs w:val="24"/>
        </w:rPr>
        <w:t xml:space="preserve">Privacy International. Case study: Profiling and elections – How political campaigns know our </w:t>
      </w:r>
    </w:p>
    <w:p w14:paraId="5C845AB5" w14:textId="39944BA5" w:rsidR="00CE297D" w:rsidRDefault="00CE297D" w:rsidP="00CE297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deepest secrets. </w:t>
      </w:r>
      <w:r>
        <w:rPr>
          <w:rFonts w:ascii="Times New Roman" w:hAnsi="Times New Roman" w:cs="Times New Roman"/>
          <w:i/>
          <w:sz w:val="24"/>
          <w:szCs w:val="24"/>
        </w:rPr>
        <w:t>Privacy International</w:t>
      </w:r>
      <w:r>
        <w:rPr>
          <w:rFonts w:ascii="Times New Roman" w:hAnsi="Times New Roman" w:cs="Times New Roman"/>
          <w:sz w:val="24"/>
          <w:szCs w:val="24"/>
        </w:rPr>
        <w:t>.</w:t>
      </w:r>
    </w:p>
    <w:p w14:paraId="4CF85966" w14:textId="77777777" w:rsidR="00E30358" w:rsidRDefault="00E30358" w:rsidP="0067623B">
      <w:pPr>
        <w:spacing w:line="480" w:lineRule="auto"/>
        <w:rPr>
          <w:rFonts w:ascii="Times New Roman" w:hAnsi="Times New Roman" w:cs="Times New Roman"/>
          <w:sz w:val="24"/>
          <w:szCs w:val="24"/>
        </w:rPr>
      </w:pPr>
      <w:r>
        <w:rPr>
          <w:rFonts w:ascii="Times New Roman" w:hAnsi="Times New Roman" w:cs="Times New Roman"/>
          <w:sz w:val="24"/>
          <w:szCs w:val="24"/>
        </w:rPr>
        <w:t xml:space="preserve">Roettgers, J. (2019, November 20). Google won’t allow political campaigns to target voters by </w:t>
      </w:r>
    </w:p>
    <w:p w14:paraId="679ADE4C" w14:textId="2AA66834" w:rsidR="00E30358" w:rsidRPr="00E30358" w:rsidRDefault="00E30358" w:rsidP="00E3035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affiliation anymore. </w:t>
      </w:r>
      <w:r>
        <w:rPr>
          <w:rFonts w:ascii="Times New Roman" w:hAnsi="Times New Roman" w:cs="Times New Roman"/>
          <w:i/>
          <w:sz w:val="24"/>
          <w:szCs w:val="24"/>
        </w:rPr>
        <w:t>Variety</w:t>
      </w:r>
      <w:r>
        <w:rPr>
          <w:rFonts w:ascii="Times New Roman" w:hAnsi="Times New Roman" w:cs="Times New Roman"/>
          <w:sz w:val="24"/>
          <w:szCs w:val="24"/>
        </w:rPr>
        <w:t>.</w:t>
      </w:r>
    </w:p>
    <w:p w14:paraId="670A7429" w14:textId="508A603D" w:rsidR="0067623B" w:rsidRPr="0067623B" w:rsidRDefault="0067623B" w:rsidP="0067623B">
      <w:pPr>
        <w:spacing w:line="480" w:lineRule="auto"/>
        <w:rPr>
          <w:rFonts w:ascii="Times New Roman" w:hAnsi="Times New Roman" w:cs="Times New Roman"/>
          <w:i/>
          <w:sz w:val="24"/>
          <w:szCs w:val="24"/>
        </w:rPr>
      </w:pPr>
      <w:r>
        <w:rPr>
          <w:rFonts w:ascii="Times New Roman" w:hAnsi="Times New Roman" w:cs="Times New Roman"/>
          <w:sz w:val="24"/>
          <w:szCs w:val="24"/>
        </w:rPr>
        <w:t xml:space="preserve">Schale, S. (2017, May 22). Dear dems: One 2018 project – Caribbean voters. </w:t>
      </w:r>
      <w:r>
        <w:rPr>
          <w:rFonts w:ascii="Times New Roman" w:hAnsi="Times New Roman" w:cs="Times New Roman"/>
          <w:i/>
          <w:sz w:val="24"/>
          <w:szCs w:val="24"/>
        </w:rPr>
        <w:t>SteveSchale.com</w:t>
      </w:r>
    </w:p>
    <w:p w14:paraId="282363B2" w14:textId="66DDD392" w:rsidR="0067623B" w:rsidRDefault="0067623B" w:rsidP="0067623B">
      <w:pPr>
        <w:spacing w:line="480" w:lineRule="auto"/>
        <w:rPr>
          <w:rFonts w:ascii="Times New Roman" w:hAnsi="Times New Roman" w:cs="Times New Roman"/>
          <w:sz w:val="24"/>
          <w:szCs w:val="24"/>
        </w:rPr>
      </w:pPr>
      <w:r>
        <w:rPr>
          <w:rFonts w:ascii="Times New Roman" w:hAnsi="Times New Roman" w:cs="Times New Roman"/>
          <w:sz w:val="24"/>
          <w:szCs w:val="24"/>
        </w:rPr>
        <w:t xml:space="preserve">Ward, K. (2018). Social networks, the 2016 US presidential election, and Kantian ethics: </w:t>
      </w:r>
    </w:p>
    <w:p w14:paraId="0926D0FC" w14:textId="3DEC2A66" w:rsidR="0067623B" w:rsidRPr="0067623B" w:rsidRDefault="0067623B" w:rsidP="0067623B">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Applying the categorical imperative to Cambridge Analytica’s behavioral microtargeting. </w:t>
      </w:r>
      <w:r>
        <w:rPr>
          <w:rFonts w:ascii="Times New Roman" w:hAnsi="Times New Roman" w:cs="Times New Roman"/>
          <w:i/>
          <w:sz w:val="24"/>
          <w:szCs w:val="24"/>
        </w:rPr>
        <w:t>Journal of Media Ethics</w:t>
      </w:r>
      <w:r>
        <w:rPr>
          <w:rFonts w:ascii="Times New Roman" w:hAnsi="Times New Roman" w:cs="Times New Roman"/>
          <w:sz w:val="24"/>
          <w:szCs w:val="24"/>
        </w:rPr>
        <w:t>.</w:t>
      </w:r>
    </w:p>
    <w:sectPr w:rsidR="0067623B" w:rsidRPr="0067623B" w:rsidSect="00172240">
      <w:footerReference w:type="even" r:id="rId14"/>
      <w:footerReference w:type="default" r:id="rId15"/>
      <w:footerReference w:type="first" r:id="rId1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95F72" w14:textId="77777777" w:rsidR="0037642F" w:rsidRDefault="0037642F" w:rsidP="00075E57">
      <w:pPr>
        <w:spacing w:after="0" w:line="240" w:lineRule="auto"/>
      </w:pPr>
      <w:r>
        <w:separator/>
      </w:r>
    </w:p>
  </w:endnote>
  <w:endnote w:type="continuationSeparator" w:id="0">
    <w:p w14:paraId="1713E161" w14:textId="77777777" w:rsidR="0037642F" w:rsidRDefault="0037642F" w:rsidP="00075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42813091"/>
      <w:docPartObj>
        <w:docPartGallery w:val="Page Numbers (Bottom of Page)"/>
        <w:docPartUnique/>
      </w:docPartObj>
    </w:sdtPr>
    <w:sdtEndPr>
      <w:rPr>
        <w:rStyle w:val="PageNumber"/>
      </w:rPr>
    </w:sdtEndPr>
    <w:sdtContent>
      <w:p w14:paraId="2C5B1E55" w14:textId="35CDE58A" w:rsidR="00192929" w:rsidRDefault="00192929" w:rsidP="00995D2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77908576"/>
      <w:docPartObj>
        <w:docPartGallery w:val="Page Numbers (Bottom of Page)"/>
        <w:docPartUnique/>
      </w:docPartObj>
    </w:sdtPr>
    <w:sdtEndPr>
      <w:rPr>
        <w:rStyle w:val="PageNumber"/>
      </w:rPr>
    </w:sdtEndPr>
    <w:sdtContent>
      <w:p w14:paraId="7DF53D6D" w14:textId="47E19ACE" w:rsidR="00192929" w:rsidRDefault="00192929" w:rsidP="00995D27">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FB8A4B" w14:textId="77777777" w:rsidR="00192929" w:rsidRDefault="00192929" w:rsidP="00075E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30851726"/>
      <w:docPartObj>
        <w:docPartGallery w:val="Page Numbers (Bottom of Page)"/>
        <w:docPartUnique/>
      </w:docPartObj>
    </w:sdtPr>
    <w:sdtEndPr>
      <w:rPr>
        <w:rStyle w:val="PageNumber"/>
      </w:rPr>
    </w:sdtEndPr>
    <w:sdtContent>
      <w:p w14:paraId="4DA5EA88" w14:textId="023A7683" w:rsidR="00995D27" w:rsidRDefault="00995D27" w:rsidP="006670E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A4F3774" w14:textId="3D137D2C" w:rsidR="00192929" w:rsidRPr="00D0024E" w:rsidRDefault="005B5CB6" w:rsidP="00995D27">
    <w:pPr>
      <w:pStyle w:val="Footer"/>
      <w:framePr w:wrap="none" w:vAnchor="text" w:hAnchor="margin" w:xAlign="right" w:y="1"/>
      <w:rPr>
        <w:rStyle w:val="PageNumber"/>
        <w:rFonts w:ascii="Times New Roman" w:hAnsi="Times New Roman" w:cs="Times New Roman"/>
        <w:sz w:val="24"/>
        <w:szCs w:val="24"/>
      </w:rPr>
    </w:pPr>
    <w:r>
      <w:rPr>
        <w:rStyle w:val="PageNumber"/>
        <w:rFonts w:ascii="Times New Roman" w:hAnsi="Times New Roman" w:cs="Times New Roman"/>
        <w:sz w:val="24"/>
        <w:szCs w:val="24"/>
      </w:rPr>
      <w:t xml:space="preserve">                  </w:t>
    </w:r>
    <w:r>
      <w:rPr>
        <w:rStyle w:val="PageNumber"/>
        <w:rFonts w:ascii="Times New Roman" w:hAnsi="Times New Roman" w:cs="Times New Roman"/>
        <w:sz w:val="24"/>
        <w:szCs w:val="24"/>
      </w:rPr>
      <w:tab/>
    </w:r>
    <w:r>
      <w:rPr>
        <w:rStyle w:val="PageNumber"/>
        <w:rFonts w:ascii="Times New Roman" w:hAnsi="Times New Roman" w:cs="Times New Roman"/>
        <w:sz w:val="24"/>
        <w:szCs w:val="24"/>
      </w:rPr>
      <w:tab/>
    </w:r>
    <w:r>
      <w:rPr>
        <w:rStyle w:val="PageNumber"/>
        <w:rFonts w:ascii="Times New Roman" w:hAnsi="Times New Roman" w:cs="Times New Roman"/>
        <w:sz w:val="24"/>
        <w:szCs w:val="24"/>
      </w:rPr>
      <w:tab/>
    </w:r>
  </w:p>
  <w:p w14:paraId="2BDFF6E3" w14:textId="73AD8758" w:rsidR="00192929" w:rsidRDefault="00192929" w:rsidP="00B922B0">
    <w:pPr>
      <w:pStyle w:val="Footer"/>
      <w:framePr w:wrap="none" w:vAnchor="text" w:hAnchor="margin" w:xAlign="right" w:y="1"/>
      <w:ind w:right="360"/>
      <w:rPr>
        <w:rStyle w:val="PageNumber"/>
      </w:rPr>
    </w:pPr>
  </w:p>
  <w:p w14:paraId="4A49045A" w14:textId="42E6F38A" w:rsidR="00192929" w:rsidRDefault="00192929" w:rsidP="00075E5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C48C0" w14:textId="2BA9D767" w:rsidR="008272DC" w:rsidRDefault="008272DC" w:rsidP="008272DC">
    <w:pPr>
      <w:pStyle w:val="Footer"/>
      <w:framePr w:wrap="none" w:vAnchor="text" w:hAnchor="margin" w:xAlign="center" w:y="1"/>
      <w:rPr>
        <w:rStyle w:val="PageNumber"/>
      </w:rPr>
    </w:pPr>
  </w:p>
  <w:p w14:paraId="044D5BD2" w14:textId="61C132A7" w:rsidR="00267139" w:rsidRPr="00005835" w:rsidRDefault="00267139" w:rsidP="008272DC">
    <w:pPr>
      <w:pStyle w:val="Footer"/>
      <w:framePr w:wrap="none" w:vAnchor="text" w:hAnchor="margin" w:xAlign="center" w:y="1"/>
      <w:jc w:val="center"/>
      <w:rPr>
        <w:rStyle w:val="PageNumber"/>
        <w:rFonts w:ascii="Times New Roman" w:hAnsi="Times New Roman" w:cs="Times New Roman"/>
        <w:sz w:val="24"/>
        <w:szCs w:val="24"/>
      </w:rPr>
    </w:pPr>
  </w:p>
  <w:p w14:paraId="730AD744" w14:textId="77777777" w:rsidR="00267139" w:rsidRDefault="00267139" w:rsidP="002671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1D294" w14:textId="77777777" w:rsidR="0037642F" w:rsidRDefault="0037642F" w:rsidP="00075E57">
      <w:pPr>
        <w:spacing w:after="0" w:line="240" w:lineRule="auto"/>
      </w:pPr>
      <w:r>
        <w:separator/>
      </w:r>
    </w:p>
  </w:footnote>
  <w:footnote w:type="continuationSeparator" w:id="0">
    <w:p w14:paraId="47DFEAF5" w14:textId="77777777" w:rsidR="0037642F" w:rsidRDefault="0037642F" w:rsidP="00075E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C2305"/>
    <w:multiLevelType w:val="hybridMultilevel"/>
    <w:tmpl w:val="2D7EB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D2B86"/>
    <w:multiLevelType w:val="hybridMultilevel"/>
    <w:tmpl w:val="28E2F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74C47"/>
    <w:multiLevelType w:val="hybridMultilevel"/>
    <w:tmpl w:val="00F2B21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32277B"/>
    <w:multiLevelType w:val="hybridMultilevel"/>
    <w:tmpl w:val="0D362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A103D7"/>
    <w:multiLevelType w:val="hybridMultilevel"/>
    <w:tmpl w:val="15A84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F63E2"/>
    <w:multiLevelType w:val="hybridMultilevel"/>
    <w:tmpl w:val="4F945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A0469D"/>
    <w:multiLevelType w:val="hybridMultilevel"/>
    <w:tmpl w:val="95AA3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146F6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620D5FF6"/>
    <w:multiLevelType w:val="hybridMultilevel"/>
    <w:tmpl w:val="59DE3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9156EC"/>
    <w:multiLevelType w:val="hybridMultilevel"/>
    <w:tmpl w:val="CFB6E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4B2DE3"/>
    <w:multiLevelType w:val="hybridMultilevel"/>
    <w:tmpl w:val="F8300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6"/>
  </w:num>
  <w:num w:numId="4">
    <w:abstractNumId w:val="5"/>
  </w:num>
  <w:num w:numId="5">
    <w:abstractNumId w:val="4"/>
  </w:num>
  <w:num w:numId="6">
    <w:abstractNumId w:val="2"/>
  </w:num>
  <w:num w:numId="7">
    <w:abstractNumId w:val="10"/>
  </w:num>
  <w:num w:numId="8">
    <w:abstractNumId w:val="3"/>
  </w:num>
  <w:num w:numId="9">
    <w:abstractNumId w:val="0"/>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85D"/>
    <w:rsid w:val="00003AA8"/>
    <w:rsid w:val="00005835"/>
    <w:rsid w:val="000115B7"/>
    <w:rsid w:val="00022DCD"/>
    <w:rsid w:val="000248AC"/>
    <w:rsid w:val="00031A5F"/>
    <w:rsid w:val="000453E4"/>
    <w:rsid w:val="00045E5C"/>
    <w:rsid w:val="00061401"/>
    <w:rsid w:val="00065B82"/>
    <w:rsid w:val="000757E8"/>
    <w:rsid w:val="00075E57"/>
    <w:rsid w:val="000B745D"/>
    <w:rsid w:val="000C1B89"/>
    <w:rsid w:val="000F51CD"/>
    <w:rsid w:val="000F697A"/>
    <w:rsid w:val="0010089B"/>
    <w:rsid w:val="001155D6"/>
    <w:rsid w:val="00116568"/>
    <w:rsid w:val="00134248"/>
    <w:rsid w:val="001679AF"/>
    <w:rsid w:val="00170AE9"/>
    <w:rsid w:val="00172240"/>
    <w:rsid w:val="00181494"/>
    <w:rsid w:val="00192929"/>
    <w:rsid w:val="001B5EC3"/>
    <w:rsid w:val="00205C48"/>
    <w:rsid w:val="00205D64"/>
    <w:rsid w:val="0022412B"/>
    <w:rsid w:val="00226BD1"/>
    <w:rsid w:val="00240636"/>
    <w:rsid w:val="002518F1"/>
    <w:rsid w:val="00267139"/>
    <w:rsid w:val="00296E64"/>
    <w:rsid w:val="002A5D5A"/>
    <w:rsid w:val="002C5D78"/>
    <w:rsid w:val="002D7FC4"/>
    <w:rsid w:val="002F1067"/>
    <w:rsid w:val="0030183B"/>
    <w:rsid w:val="0033180A"/>
    <w:rsid w:val="003445A0"/>
    <w:rsid w:val="00357BEA"/>
    <w:rsid w:val="00367493"/>
    <w:rsid w:val="00371308"/>
    <w:rsid w:val="0037642F"/>
    <w:rsid w:val="003A4375"/>
    <w:rsid w:val="003A64B3"/>
    <w:rsid w:val="003F2281"/>
    <w:rsid w:val="003F6899"/>
    <w:rsid w:val="004024A8"/>
    <w:rsid w:val="00406856"/>
    <w:rsid w:val="00411F7F"/>
    <w:rsid w:val="0043060C"/>
    <w:rsid w:val="00452CCF"/>
    <w:rsid w:val="00453C8F"/>
    <w:rsid w:val="00457DCD"/>
    <w:rsid w:val="004643F6"/>
    <w:rsid w:val="004737B5"/>
    <w:rsid w:val="00474F9D"/>
    <w:rsid w:val="00475B52"/>
    <w:rsid w:val="004B0A44"/>
    <w:rsid w:val="004B4DDC"/>
    <w:rsid w:val="004C1DCE"/>
    <w:rsid w:val="004C588E"/>
    <w:rsid w:val="004F4508"/>
    <w:rsid w:val="00515E99"/>
    <w:rsid w:val="005249E2"/>
    <w:rsid w:val="005513E9"/>
    <w:rsid w:val="00556D8B"/>
    <w:rsid w:val="005604C9"/>
    <w:rsid w:val="00565B38"/>
    <w:rsid w:val="00587D15"/>
    <w:rsid w:val="00591668"/>
    <w:rsid w:val="005B185D"/>
    <w:rsid w:val="005B3C68"/>
    <w:rsid w:val="005B4018"/>
    <w:rsid w:val="005B5CB6"/>
    <w:rsid w:val="005C1D6E"/>
    <w:rsid w:val="005D078C"/>
    <w:rsid w:val="005E56FC"/>
    <w:rsid w:val="005E6C7D"/>
    <w:rsid w:val="00602415"/>
    <w:rsid w:val="00615615"/>
    <w:rsid w:val="00631C75"/>
    <w:rsid w:val="00632C2F"/>
    <w:rsid w:val="006334B7"/>
    <w:rsid w:val="0064229D"/>
    <w:rsid w:val="00644797"/>
    <w:rsid w:val="00654805"/>
    <w:rsid w:val="0067623B"/>
    <w:rsid w:val="006B0A43"/>
    <w:rsid w:val="006B705F"/>
    <w:rsid w:val="006C0854"/>
    <w:rsid w:val="006C6865"/>
    <w:rsid w:val="006F5EAD"/>
    <w:rsid w:val="00706BDA"/>
    <w:rsid w:val="00714906"/>
    <w:rsid w:val="00737AB7"/>
    <w:rsid w:val="0075555C"/>
    <w:rsid w:val="0076160C"/>
    <w:rsid w:val="00773C26"/>
    <w:rsid w:val="00787EDA"/>
    <w:rsid w:val="00792915"/>
    <w:rsid w:val="007A6B04"/>
    <w:rsid w:val="007F16F1"/>
    <w:rsid w:val="007F7618"/>
    <w:rsid w:val="008056CC"/>
    <w:rsid w:val="008272DC"/>
    <w:rsid w:val="008276D6"/>
    <w:rsid w:val="00831DE1"/>
    <w:rsid w:val="008445F9"/>
    <w:rsid w:val="00853ED9"/>
    <w:rsid w:val="00857B0B"/>
    <w:rsid w:val="00867F87"/>
    <w:rsid w:val="00873949"/>
    <w:rsid w:val="00890BC1"/>
    <w:rsid w:val="008A1863"/>
    <w:rsid w:val="008D04A9"/>
    <w:rsid w:val="009035F9"/>
    <w:rsid w:val="00915DDA"/>
    <w:rsid w:val="00921113"/>
    <w:rsid w:val="0092687D"/>
    <w:rsid w:val="00965C85"/>
    <w:rsid w:val="0096757B"/>
    <w:rsid w:val="009735F2"/>
    <w:rsid w:val="00980144"/>
    <w:rsid w:val="00980FFE"/>
    <w:rsid w:val="00995D27"/>
    <w:rsid w:val="009C2A0B"/>
    <w:rsid w:val="009C2AD6"/>
    <w:rsid w:val="009C4F02"/>
    <w:rsid w:val="009C7586"/>
    <w:rsid w:val="009E245B"/>
    <w:rsid w:val="009F23C3"/>
    <w:rsid w:val="00A3407F"/>
    <w:rsid w:val="00A37DC1"/>
    <w:rsid w:val="00A57843"/>
    <w:rsid w:val="00A831E2"/>
    <w:rsid w:val="00A86F35"/>
    <w:rsid w:val="00A948F0"/>
    <w:rsid w:val="00A96C28"/>
    <w:rsid w:val="00AA0A77"/>
    <w:rsid w:val="00AC7362"/>
    <w:rsid w:val="00AD6CE6"/>
    <w:rsid w:val="00AF1D35"/>
    <w:rsid w:val="00B03B57"/>
    <w:rsid w:val="00B16ED9"/>
    <w:rsid w:val="00B2176B"/>
    <w:rsid w:val="00B61024"/>
    <w:rsid w:val="00B70425"/>
    <w:rsid w:val="00B922B0"/>
    <w:rsid w:val="00B97AEB"/>
    <w:rsid w:val="00BC0C3F"/>
    <w:rsid w:val="00BC7A62"/>
    <w:rsid w:val="00C120A5"/>
    <w:rsid w:val="00C13265"/>
    <w:rsid w:val="00C619FB"/>
    <w:rsid w:val="00C97686"/>
    <w:rsid w:val="00CB13B2"/>
    <w:rsid w:val="00CB2774"/>
    <w:rsid w:val="00CB2CFB"/>
    <w:rsid w:val="00CC41E5"/>
    <w:rsid w:val="00CD417B"/>
    <w:rsid w:val="00CE297D"/>
    <w:rsid w:val="00CF4041"/>
    <w:rsid w:val="00CF4FF1"/>
    <w:rsid w:val="00CF7955"/>
    <w:rsid w:val="00D0024E"/>
    <w:rsid w:val="00D118FE"/>
    <w:rsid w:val="00D24CBF"/>
    <w:rsid w:val="00D2505D"/>
    <w:rsid w:val="00D85A7B"/>
    <w:rsid w:val="00D92213"/>
    <w:rsid w:val="00D9327D"/>
    <w:rsid w:val="00DA05EC"/>
    <w:rsid w:val="00DB5F63"/>
    <w:rsid w:val="00DB7558"/>
    <w:rsid w:val="00DC2E10"/>
    <w:rsid w:val="00DD08AA"/>
    <w:rsid w:val="00DF406F"/>
    <w:rsid w:val="00DF7927"/>
    <w:rsid w:val="00E16CCE"/>
    <w:rsid w:val="00E20BDF"/>
    <w:rsid w:val="00E30358"/>
    <w:rsid w:val="00E3376A"/>
    <w:rsid w:val="00E67325"/>
    <w:rsid w:val="00E82A83"/>
    <w:rsid w:val="00E97E3D"/>
    <w:rsid w:val="00EE0A97"/>
    <w:rsid w:val="00EF1D9D"/>
    <w:rsid w:val="00F123FB"/>
    <w:rsid w:val="00FA4801"/>
    <w:rsid w:val="00FB6EE0"/>
    <w:rsid w:val="00FD2F99"/>
    <w:rsid w:val="00FE3846"/>
    <w:rsid w:val="00FF4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D537E"/>
  <w15:chartTrackingRefBased/>
  <w15:docId w15:val="{FD5B4EFC-2256-E44D-A9EF-D7C1A1046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2C2F"/>
    <w:pPr>
      <w:spacing w:after="160" w:line="259" w:lineRule="auto"/>
    </w:pPr>
    <w:rPr>
      <w:sz w:val="22"/>
      <w:szCs w:val="22"/>
    </w:rPr>
  </w:style>
  <w:style w:type="paragraph" w:styleId="Heading1">
    <w:name w:val="heading 1"/>
    <w:basedOn w:val="Normal"/>
    <w:next w:val="Normal"/>
    <w:link w:val="Heading1Char"/>
    <w:uiPriority w:val="9"/>
    <w:qFormat/>
    <w:rsid w:val="005B40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40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16CC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16CC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6CC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6CC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6C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6C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6C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32C2F"/>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632C2F"/>
    <w:rPr>
      <w:sz w:val="16"/>
      <w:szCs w:val="16"/>
    </w:rPr>
  </w:style>
  <w:style w:type="paragraph" w:styleId="CommentText">
    <w:name w:val="annotation text"/>
    <w:basedOn w:val="Normal"/>
    <w:link w:val="CommentTextChar"/>
    <w:uiPriority w:val="99"/>
    <w:semiHidden/>
    <w:unhideWhenUsed/>
    <w:rsid w:val="00632C2F"/>
    <w:pPr>
      <w:spacing w:line="240" w:lineRule="auto"/>
    </w:pPr>
    <w:rPr>
      <w:sz w:val="20"/>
      <w:szCs w:val="20"/>
    </w:rPr>
  </w:style>
  <w:style w:type="character" w:customStyle="1" w:styleId="CommentTextChar">
    <w:name w:val="Comment Text Char"/>
    <w:basedOn w:val="DefaultParagraphFont"/>
    <w:link w:val="CommentText"/>
    <w:uiPriority w:val="99"/>
    <w:semiHidden/>
    <w:rsid w:val="00632C2F"/>
    <w:rPr>
      <w:sz w:val="20"/>
      <w:szCs w:val="20"/>
    </w:rPr>
  </w:style>
  <w:style w:type="paragraph" w:styleId="BalloonText">
    <w:name w:val="Balloon Text"/>
    <w:basedOn w:val="Normal"/>
    <w:link w:val="BalloonTextChar"/>
    <w:uiPriority w:val="99"/>
    <w:semiHidden/>
    <w:unhideWhenUsed/>
    <w:rsid w:val="00632C2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2C2F"/>
    <w:rPr>
      <w:rFonts w:ascii="Times New Roman" w:hAnsi="Times New Roman" w:cs="Times New Roman"/>
      <w:sz w:val="18"/>
      <w:szCs w:val="18"/>
    </w:rPr>
  </w:style>
  <w:style w:type="paragraph" w:styleId="Footer">
    <w:name w:val="footer"/>
    <w:basedOn w:val="Normal"/>
    <w:link w:val="FooterChar"/>
    <w:uiPriority w:val="99"/>
    <w:unhideWhenUsed/>
    <w:rsid w:val="00075E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E57"/>
    <w:rPr>
      <w:sz w:val="22"/>
      <w:szCs w:val="22"/>
    </w:rPr>
  </w:style>
  <w:style w:type="character" w:styleId="PageNumber">
    <w:name w:val="page number"/>
    <w:basedOn w:val="DefaultParagraphFont"/>
    <w:uiPriority w:val="99"/>
    <w:semiHidden/>
    <w:unhideWhenUsed/>
    <w:rsid w:val="00075E57"/>
  </w:style>
  <w:style w:type="paragraph" w:styleId="Header">
    <w:name w:val="header"/>
    <w:basedOn w:val="Normal"/>
    <w:link w:val="HeaderChar"/>
    <w:uiPriority w:val="99"/>
    <w:unhideWhenUsed/>
    <w:rsid w:val="00075E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E57"/>
    <w:rPr>
      <w:sz w:val="22"/>
      <w:szCs w:val="22"/>
    </w:rPr>
  </w:style>
  <w:style w:type="paragraph" w:styleId="CommentSubject">
    <w:name w:val="annotation subject"/>
    <w:basedOn w:val="CommentText"/>
    <w:next w:val="CommentText"/>
    <w:link w:val="CommentSubjectChar"/>
    <w:uiPriority w:val="99"/>
    <w:semiHidden/>
    <w:unhideWhenUsed/>
    <w:rsid w:val="007F7618"/>
    <w:rPr>
      <w:b/>
      <w:bCs/>
    </w:rPr>
  </w:style>
  <w:style w:type="character" w:customStyle="1" w:styleId="CommentSubjectChar">
    <w:name w:val="Comment Subject Char"/>
    <w:basedOn w:val="CommentTextChar"/>
    <w:link w:val="CommentSubject"/>
    <w:uiPriority w:val="99"/>
    <w:semiHidden/>
    <w:rsid w:val="007F7618"/>
    <w:rPr>
      <w:b/>
      <w:bCs/>
      <w:sz w:val="20"/>
      <w:szCs w:val="20"/>
    </w:rPr>
  </w:style>
  <w:style w:type="paragraph" w:styleId="Caption">
    <w:name w:val="caption"/>
    <w:basedOn w:val="Normal"/>
    <w:next w:val="Normal"/>
    <w:uiPriority w:val="35"/>
    <w:unhideWhenUsed/>
    <w:qFormat/>
    <w:rsid w:val="00C619FB"/>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B40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B4018"/>
    <w:pPr>
      <w:spacing w:before="480" w:line="276" w:lineRule="auto"/>
      <w:outlineLvl w:val="9"/>
    </w:pPr>
    <w:rPr>
      <w:b/>
      <w:bCs/>
      <w:sz w:val="28"/>
      <w:szCs w:val="28"/>
    </w:rPr>
  </w:style>
  <w:style w:type="paragraph" w:styleId="TOC1">
    <w:name w:val="toc 1"/>
    <w:basedOn w:val="Normal"/>
    <w:next w:val="Normal"/>
    <w:autoRedefine/>
    <w:uiPriority w:val="39"/>
    <w:unhideWhenUsed/>
    <w:rsid w:val="005B4018"/>
    <w:pPr>
      <w:spacing w:before="240" w:after="120"/>
    </w:pPr>
    <w:rPr>
      <w:b/>
      <w:bCs/>
      <w:sz w:val="20"/>
      <w:szCs w:val="20"/>
    </w:rPr>
  </w:style>
  <w:style w:type="paragraph" w:styleId="TOC2">
    <w:name w:val="toc 2"/>
    <w:basedOn w:val="Normal"/>
    <w:next w:val="Normal"/>
    <w:autoRedefine/>
    <w:uiPriority w:val="39"/>
    <w:unhideWhenUsed/>
    <w:rsid w:val="005B4018"/>
    <w:pPr>
      <w:spacing w:before="120" w:after="0"/>
      <w:ind w:left="220"/>
    </w:pPr>
    <w:rPr>
      <w:i/>
      <w:iCs/>
      <w:sz w:val="20"/>
      <w:szCs w:val="20"/>
    </w:rPr>
  </w:style>
  <w:style w:type="paragraph" w:styleId="TOC3">
    <w:name w:val="toc 3"/>
    <w:basedOn w:val="Normal"/>
    <w:next w:val="Normal"/>
    <w:autoRedefine/>
    <w:uiPriority w:val="39"/>
    <w:semiHidden/>
    <w:unhideWhenUsed/>
    <w:rsid w:val="005B4018"/>
    <w:pPr>
      <w:spacing w:after="0"/>
      <w:ind w:left="440"/>
    </w:pPr>
    <w:rPr>
      <w:sz w:val="20"/>
      <w:szCs w:val="20"/>
    </w:rPr>
  </w:style>
  <w:style w:type="paragraph" w:styleId="TOC4">
    <w:name w:val="toc 4"/>
    <w:basedOn w:val="Normal"/>
    <w:next w:val="Normal"/>
    <w:autoRedefine/>
    <w:uiPriority w:val="39"/>
    <w:semiHidden/>
    <w:unhideWhenUsed/>
    <w:rsid w:val="005B4018"/>
    <w:pPr>
      <w:spacing w:after="0"/>
      <w:ind w:left="660"/>
    </w:pPr>
    <w:rPr>
      <w:sz w:val="20"/>
      <w:szCs w:val="20"/>
    </w:rPr>
  </w:style>
  <w:style w:type="paragraph" w:styleId="TOC5">
    <w:name w:val="toc 5"/>
    <w:basedOn w:val="Normal"/>
    <w:next w:val="Normal"/>
    <w:autoRedefine/>
    <w:uiPriority w:val="39"/>
    <w:semiHidden/>
    <w:unhideWhenUsed/>
    <w:rsid w:val="005B4018"/>
    <w:pPr>
      <w:spacing w:after="0"/>
      <w:ind w:left="880"/>
    </w:pPr>
    <w:rPr>
      <w:sz w:val="20"/>
      <w:szCs w:val="20"/>
    </w:rPr>
  </w:style>
  <w:style w:type="paragraph" w:styleId="TOC6">
    <w:name w:val="toc 6"/>
    <w:basedOn w:val="Normal"/>
    <w:next w:val="Normal"/>
    <w:autoRedefine/>
    <w:uiPriority w:val="39"/>
    <w:semiHidden/>
    <w:unhideWhenUsed/>
    <w:rsid w:val="005B4018"/>
    <w:pPr>
      <w:spacing w:after="0"/>
      <w:ind w:left="1100"/>
    </w:pPr>
    <w:rPr>
      <w:sz w:val="20"/>
      <w:szCs w:val="20"/>
    </w:rPr>
  </w:style>
  <w:style w:type="paragraph" w:styleId="TOC7">
    <w:name w:val="toc 7"/>
    <w:basedOn w:val="Normal"/>
    <w:next w:val="Normal"/>
    <w:autoRedefine/>
    <w:uiPriority w:val="39"/>
    <w:semiHidden/>
    <w:unhideWhenUsed/>
    <w:rsid w:val="005B4018"/>
    <w:pPr>
      <w:spacing w:after="0"/>
      <w:ind w:left="1320"/>
    </w:pPr>
    <w:rPr>
      <w:sz w:val="20"/>
      <w:szCs w:val="20"/>
    </w:rPr>
  </w:style>
  <w:style w:type="paragraph" w:styleId="TOC8">
    <w:name w:val="toc 8"/>
    <w:basedOn w:val="Normal"/>
    <w:next w:val="Normal"/>
    <w:autoRedefine/>
    <w:uiPriority w:val="39"/>
    <w:semiHidden/>
    <w:unhideWhenUsed/>
    <w:rsid w:val="005B4018"/>
    <w:pPr>
      <w:spacing w:after="0"/>
      <w:ind w:left="1540"/>
    </w:pPr>
    <w:rPr>
      <w:sz w:val="20"/>
      <w:szCs w:val="20"/>
    </w:rPr>
  </w:style>
  <w:style w:type="paragraph" w:styleId="TOC9">
    <w:name w:val="toc 9"/>
    <w:basedOn w:val="Normal"/>
    <w:next w:val="Normal"/>
    <w:autoRedefine/>
    <w:uiPriority w:val="39"/>
    <w:semiHidden/>
    <w:unhideWhenUsed/>
    <w:rsid w:val="005B4018"/>
    <w:pPr>
      <w:spacing w:after="0"/>
      <w:ind w:left="1760"/>
    </w:pPr>
    <w:rPr>
      <w:sz w:val="20"/>
      <w:szCs w:val="20"/>
    </w:rPr>
  </w:style>
  <w:style w:type="character" w:styleId="Hyperlink">
    <w:name w:val="Hyperlink"/>
    <w:basedOn w:val="DefaultParagraphFont"/>
    <w:uiPriority w:val="99"/>
    <w:unhideWhenUsed/>
    <w:rsid w:val="005B4018"/>
    <w:rPr>
      <w:color w:val="0563C1" w:themeColor="hyperlink"/>
      <w:u w:val="single"/>
    </w:rPr>
  </w:style>
  <w:style w:type="character" w:customStyle="1" w:styleId="Heading2Char">
    <w:name w:val="Heading 2 Char"/>
    <w:basedOn w:val="DefaultParagraphFont"/>
    <w:link w:val="Heading2"/>
    <w:uiPriority w:val="9"/>
    <w:rsid w:val="005B401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16CCE"/>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E16CCE"/>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E16CCE"/>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E16CCE"/>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E16CCE"/>
    <w:rPr>
      <w:rFonts w:asciiTheme="majorHAnsi" w:eastAsiaTheme="majorEastAsia" w:hAnsiTheme="majorHAnsi" w:cstheme="majorBidi"/>
      <w:i/>
      <w:iCs/>
      <w:color w:val="1F3763" w:themeColor="accent1" w:themeShade="7F"/>
      <w:sz w:val="22"/>
      <w:szCs w:val="22"/>
    </w:rPr>
  </w:style>
  <w:style w:type="character" w:customStyle="1" w:styleId="Heading8Char">
    <w:name w:val="Heading 8 Char"/>
    <w:basedOn w:val="DefaultParagraphFont"/>
    <w:link w:val="Heading8"/>
    <w:uiPriority w:val="9"/>
    <w:semiHidden/>
    <w:rsid w:val="00E16CC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6CCE"/>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E16CCE"/>
    <w:pPr>
      <w:ind w:left="720"/>
      <w:contextualSpacing/>
    </w:pPr>
  </w:style>
  <w:style w:type="character" w:styleId="UnresolvedMention">
    <w:name w:val="Unresolved Mention"/>
    <w:basedOn w:val="DefaultParagraphFont"/>
    <w:uiPriority w:val="99"/>
    <w:semiHidden/>
    <w:unhideWhenUsed/>
    <w:rsid w:val="008A1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046090">
      <w:bodyDiv w:val="1"/>
      <w:marLeft w:val="0"/>
      <w:marRight w:val="0"/>
      <w:marTop w:val="0"/>
      <w:marBottom w:val="0"/>
      <w:divBdr>
        <w:top w:val="none" w:sz="0" w:space="0" w:color="auto"/>
        <w:left w:val="none" w:sz="0" w:space="0" w:color="auto"/>
        <w:bottom w:val="none" w:sz="0" w:space="0" w:color="auto"/>
        <w:right w:val="none" w:sz="0" w:space="0" w:color="auto"/>
      </w:divBdr>
    </w:div>
    <w:div w:id="896672431">
      <w:bodyDiv w:val="1"/>
      <w:marLeft w:val="0"/>
      <w:marRight w:val="0"/>
      <w:marTop w:val="0"/>
      <w:marBottom w:val="0"/>
      <w:divBdr>
        <w:top w:val="none" w:sz="0" w:space="0" w:color="auto"/>
        <w:left w:val="none" w:sz="0" w:space="0" w:color="auto"/>
        <w:bottom w:val="none" w:sz="0" w:space="0" w:color="auto"/>
        <w:right w:val="none" w:sz="0" w:space="0" w:color="auto"/>
      </w:divBdr>
    </w:div>
    <w:div w:id="1951084697">
      <w:bodyDiv w:val="1"/>
      <w:marLeft w:val="0"/>
      <w:marRight w:val="0"/>
      <w:marTop w:val="0"/>
      <w:marBottom w:val="0"/>
      <w:divBdr>
        <w:top w:val="none" w:sz="0" w:space="0" w:color="auto"/>
        <w:left w:val="none" w:sz="0" w:space="0" w:color="auto"/>
        <w:bottom w:val="none" w:sz="0" w:space="0" w:color="auto"/>
        <w:right w:val="none" w:sz="0" w:space="0" w:color="auto"/>
      </w:divBdr>
    </w:div>
    <w:div w:id="195474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elegraph.co.uk/news/2017/02/24/exclusive-tiny-canadian-company-helped-swing-brexit-vote-leave/"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telegraph.co.uk/news/2017/02/24/exclusive-tiny-canadian-company-helped-swing-brexit-vote-leav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208C25F39E6B4F810A89A3ABBBA9E0"/>
        <w:category>
          <w:name w:val="General"/>
          <w:gallery w:val="placeholder"/>
        </w:category>
        <w:types>
          <w:type w:val="bbPlcHdr"/>
        </w:types>
        <w:behaviors>
          <w:behavior w:val="content"/>
        </w:behaviors>
        <w:guid w:val="{D6ACA5BF-695D-F340-B854-B964FC6E2791}"/>
      </w:docPartPr>
      <w:docPartBody>
        <w:p w:rsidR="002B619C" w:rsidRDefault="002937AA" w:rsidP="002937AA">
          <w:pPr>
            <w:pStyle w:val="B1208C25F39E6B4F810A89A3ABBBA9E0"/>
          </w:pPr>
          <w:r w:rsidRPr="009956EB">
            <w:rPr>
              <w:rStyle w:val="PlaceholderText"/>
            </w:rPr>
            <w:t>Click here to enter text.</w:t>
          </w:r>
        </w:p>
      </w:docPartBody>
    </w:docPart>
    <w:docPart>
      <w:docPartPr>
        <w:name w:val="C578D7EE7CC75341A61C41DDE1708CE8"/>
        <w:category>
          <w:name w:val="General"/>
          <w:gallery w:val="placeholder"/>
        </w:category>
        <w:types>
          <w:type w:val="bbPlcHdr"/>
        </w:types>
        <w:behaviors>
          <w:behavior w:val="content"/>
        </w:behaviors>
        <w:guid w:val="{3EC9ECEF-3CCC-5B4F-BB59-E2C1816FA1B7}"/>
      </w:docPartPr>
      <w:docPartBody>
        <w:p w:rsidR="002B619C" w:rsidRDefault="002937AA" w:rsidP="002937AA">
          <w:pPr>
            <w:pStyle w:val="C578D7EE7CC75341A61C41DDE1708CE8"/>
          </w:pPr>
          <w:r w:rsidRPr="009956EB">
            <w:rPr>
              <w:rStyle w:val="PlaceholderText"/>
            </w:rPr>
            <w:t>Click here to enter text.</w:t>
          </w:r>
        </w:p>
      </w:docPartBody>
    </w:docPart>
    <w:docPart>
      <w:docPartPr>
        <w:name w:val="33FB5F1FC0C21C4CAA691D0830162C54"/>
        <w:category>
          <w:name w:val="General"/>
          <w:gallery w:val="placeholder"/>
        </w:category>
        <w:types>
          <w:type w:val="bbPlcHdr"/>
        </w:types>
        <w:behaviors>
          <w:behavior w:val="content"/>
        </w:behaviors>
        <w:guid w:val="{6D6E9AFB-60DF-E64A-BC87-70D9B74114F4}"/>
      </w:docPartPr>
      <w:docPartBody>
        <w:p w:rsidR="002B619C" w:rsidRDefault="002937AA" w:rsidP="002937AA">
          <w:pPr>
            <w:pStyle w:val="33FB5F1FC0C21C4CAA691D0830162C54"/>
          </w:pPr>
          <w:r w:rsidRPr="009956E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686"/>
    <w:rsid w:val="00195C40"/>
    <w:rsid w:val="001D7A79"/>
    <w:rsid w:val="001E74B4"/>
    <w:rsid w:val="00274681"/>
    <w:rsid w:val="0028452B"/>
    <w:rsid w:val="002937AA"/>
    <w:rsid w:val="002B619C"/>
    <w:rsid w:val="002C5FA5"/>
    <w:rsid w:val="002E4FF8"/>
    <w:rsid w:val="00312686"/>
    <w:rsid w:val="003832DB"/>
    <w:rsid w:val="003C148D"/>
    <w:rsid w:val="004A4FD7"/>
    <w:rsid w:val="006F6DF9"/>
    <w:rsid w:val="00833091"/>
    <w:rsid w:val="008547BB"/>
    <w:rsid w:val="008A6003"/>
    <w:rsid w:val="009A5571"/>
    <w:rsid w:val="009B0E88"/>
    <w:rsid w:val="00BD189D"/>
    <w:rsid w:val="00C27461"/>
    <w:rsid w:val="00C82024"/>
    <w:rsid w:val="00C86731"/>
    <w:rsid w:val="00CB0F0A"/>
    <w:rsid w:val="00D3726B"/>
    <w:rsid w:val="00E850F6"/>
    <w:rsid w:val="00E97AB1"/>
    <w:rsid w:val="00EA29AB"/>
    <w:rsid w:val="00EB51A2"/>
    <w:rsid w:val="00F81D75"/>
    <w:rsid w:val="00FA3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37AA"/>
    <w:rPr>
      <w:color w:val="808080"/>
    </w:rPr>
  </w:style>
  <w:style w:type="paragraph" w:customStyle="1" w:styleId="D3F503DB1C2A6C4BA98C1F63A98CD599">
    <w:name w:val="D3F503DB1C2A6C4BA98C1F63A98CD599"/>
    <w:rsid w:val="00312686"/>
  </w:style>
  <w:style w:type="paragraph" w:customStyle="1" w:styleId="B7D9C705D9923543BAB9767C3DCBD99E">
    <w:name w:val="B7D9C705D9923543BAB9767C3DCBD99E"/>
    <w:rsid w:val="00312686"/>
  </w:style>
  <w:style w:type="paragraph" w:customStyle="1" w:styleId="9AB238341FFA3243B352617BA433635A">
    <w:name w:val="9AB238341FFA3243B352617BA433635A"/>
    <w:rsid w:val="00312686"/>
  </w:style>
  <w:style w:type="paragraph" w:customStyle="1" w:styleId="259EA4244937DC42B3A977E7B6455A68">
    <w:name w:val="259EA4244937DC42B3A977E7B6455A68"/>
    <w:rsid w:val="00312686"/>
  </w:style>
  <w:style w:type="paragraph" w:customStyle="1" w:styleId="6FE244D5E7A42B4A9B180BDF0831CFE2">
    <w:name w:val="6FE244D5E7A42B4A9B180BDF0831CFE2"/>
    <w:rsid w:val="00312686"/>
  </w:style>
  <w:style w:type="paragraph" w:customStyle="1" w:styleId="985DAD3ADEAEDB429DC1E29AED88F149">
    <w:name w:val="985DAD3ADEAEDB429DC1E29AED88F149"/>
    <w:rsid w:val="002937AA"/>
  </w:style>
  <w:style w:type="paragraph" w:customStyle="1" w:styleId="B1208C25F39E6B4F810A89A3ABBBA9E0">
    <w:name w:val="B1208C25F39E6B4F810A89A3ABBBA9E0"/>
    <w:rsid w:val="002937AA"/>
  </w:style>
  <w:style w:type="paragraph" w:customStyle="1" w:styleId="4B47CC5C026BF14BB7892BBA58F77930">
    <w:name w:val="4B47CC5C026BF14BB7892BBA58F77930"/>
    <w:rsid w:val="002937AA"/>
  </w:style>
  <w:style w:type="paragraph" w:customStyle="1" w:styleId="C578D7EE7CC75341A61C41DDE1708CE8">
    <w:name w:val="C578D7EE7CC75341A61C41DDE1708CE8"/>
    <w:rsid w:val="002937AA"/>
  </w:style>
  <w:style w:type="paragraph" w:customStyle="1" w:styleId="33FB5F1FC0C21C4CAA691D0830162C54">
    <w:name w:val="33FB5F1FC0C21C4CAA691D0830162C54"/>
    <w:rsid w:val="00293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30A0D-3693-C749-B10D-7E12DB031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4429</TotalTime>
  <Pages>47</Pages>
  <Words>11549</Words>
  <Characters>65831</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Potts</dc:creator>
  <cp:keywords/>
  <dc:description/>
  <cp:lastModifiedBy>Stephanie Potts</cp:lastModifiedBy>
  <cp:revision>60</cp:revision>
  <cp:lastPrinted>2019-04-30T15:45:00Z</cp:lastPrinted>
  <dcterms:created xsi:type="dcterms:W3CDTF">2019-02-13T16:31:00Z</dcterms:created>
  <dcterms:modified xsi:type="dcterms:W3CDTF">2019-12-08T22:35:00Z</dcterms:modified>
</cp:coreProperties>
</file>